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F9" w:rsidRDefault="00250CF9" w:rsidP="00A15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0CF9" w:rsidRDefault="00250CF9" w:rsidP="00A15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313" w:rsidRDefault="00A15313" w:rsidP="00A15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A15313" w:rsidRPr="00853EA7" w:rsidRDefault="00A15313" w:rsidP="00A153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A7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A15313" w:rsidRPr="00C34EF4" w:rsidRDefault="00A15313" w:rsidP="00A15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13" w:rsidRPr="009F7D4F" w:rsidRDefault="00A15313" w:rsidP="00A153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(МИНЮСТ РД)</w:t>
      </w:r>
    </w:p>
    <w:p w:rsidR="00A15313" w:rsidRPr="00062922" w:rsidRDefault="00A15313" w:rsidP="00A153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A15313" w:rsidRPr="00C34EF4" w:rsidRDefault="00A15313" w:rsidP="00A15313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__»  _______ </w:t>
      </w: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2023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№ _____</w:t>
      </w:r>
    </w:p>
    <w:p w:rsidR="00A15313" w:rsidRDefault="00A15313" w:rsidP="00A15313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1C0FF1" w:rsidRPr="001C0FF1" w:rsidRDefault="001C0FF1" w:rsidP="001C0FF1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1C0FF1" w:rsidRDefault="00D1327E" w:rsidP="001C0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практических рекомендаций по проведению антикоррупционной экспертизы нормативных правовых актов (проектов нормативных правовых актов)</w:t>
      </w:r>
      <w:r w:rsidR="00D207B8">
        <w:rPr>
          <w:rFonts w:ascii="Times New Roman" w:hAnsi="Times New Roman" w:cs="Times New Roman"/>
          <w:sz w:val="28"/>
          <w:szCs w:val="28"/>
        </w:rPr>
        <w:t xml:space="preserve"> в целях выявления в них </w:t>
      </w:r>
      <w:proofErr w:type="spellStart"/>
      <w:r w:rsidR="00D207B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207B8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</w:p>
    <w:p w:rsidR="00895DDF" w:rsidRDefault="00895DDF" w:rsidP="001C0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DDF" w:rsidRDefault="00895DDF" w:rsidP="0089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3 части 1 статьи 3 Федерального закона от </w:t>
      </w:r>
      <w:r w:rsidR="0056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июля 2009 г. № 172-ФЗ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2009, № 29, ст. 3609; </w:t>
      </w:r>
      <w:proofErr w:type="gramStart"/>
      <w:r>
        <w:rPr>
          <w:rFonts w:ascii="Times New Roman" w:hAnsi="Times New Roman" w:cs="Times New Roman"/>
          <w:sz w:val="28"/>
          <w:szCs w:val="28"/>
        </w:rPr>
        <w:t>2022, № 50, ст. 8792),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1084; 2017, № 29, ст. 4374), а также в целях повышения эффективности проведения антикоррупционной экспертизы нормативных правовых актов (проектов нормативных правовых актов), предупреждения коррупционных нарушений, снижения коррупционных рисков,</w:t>
      </w:r>
      <w:proofErr w:type="gramEnd"/>
    </w:p>
    <w:p w:rsidR="001C0FF1" w:rsidRPr="00895DDF" w:rsidRDefault="00895DDF" w:rsidP="0089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C0FF1" w:rsidRPr="001C0FF1">
        <w:rPr>
          <w:rFonts w:ascii="Times New Roman" w:hAnsi="Times New Roman" w:cs="Times New Roman"/>
          <w:sz w:val="28"/>
          <w:szCs w:val="28"/>
        </w:rPr>
        <w:t>иказываю:</w:t>
      </w:r>
    </w:p>
    <w:p w:rsidR="001C0FF1" w:rsidRDefault="00BC7331" w:rsidP="00CC017D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1C0FF1" w:rsidRPr="001C0FF1">
        <w:rPr>
          <w:rFonts w:ascii="Times New Roman" w:hAnsi="Times New Roman" w:cs="Times New Roman"/>
          <w:sz w:val="28"/>
          <w:szCs w:val="28"/>
        </w:rPr>
        <w:t>рактические</w:t>
      </w:r>
      <w:r w:rsidR="001C0FF1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CC017D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1C0FF1" w:rsidRPr="001C0FF1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экспертизы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нормативных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правовых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актов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(проектов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нормативных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правовых</w:t>
      </w:r>
      <w:r w:rsidR="001C0FF1" w:rsidRPr="001C0F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актов)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C0FF1" w:rsidRPr="001C0FF1">
        <w:rPr>
          <w:rFonts w:ascii="Times New Roman" w:hAnsi="Times New Roman" w:cs="Times New Roman"/>
          <w:sz w:val="28"/>
          <w:szCs w:val="28"/>
        </w:rPr>
        <w:t>.</w:t>
      </w:r>
    </w:p>
    <w:p w:rsidR="004757D6" w:rsidRDefault="004757D6" w:rsidP="00CC017D">
      <w:pPr>
        <w:pStyle w:val="a3"/>
        <w:tabs>
          <w:tab w:val="left" w:pos="9356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9" w:history="1">
        <w:r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90B7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minyust</w:t>
        </w:r>
        <w:proofErr w:type="spellEnd"/>
        <w:r w:rsidRPr="00590B7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590B7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Pr="00590B7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57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7D6" w:rsidRDefault="004757D6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законодательству и нормотворческой деятельности зарегистрировать настоящий приказ в установленном законодательством порядке.</w:t>
      </w:r>
    </w:p>
    <w:p w:rsidR="004757D6" w:rsidRDefault="004757D6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4757D6" w:rsidRPr="004757D6" w:rsidRDefault="004A5A94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757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757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С.В. </w:t>
      </w:r>
      <w:proofErr w:type="spellStart"/>
      <w:r w:rsidR="004757D6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="004757D6">
        <w:rPr>
          <w:rFonts w:ascii="Times New Roman" w:hAnsi="Times New Roman" w:cs="Times New Roman"/>
          <w:sz w:val="28"/>
          <w:szCs w:val="28"/>
        </w:rPr>
        <w:t>.</w:t>
      </w:r>
    </w:p>
    <w:p w:rsidR="001C0FF1" w:rsidRDefault="001C0FF1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0FF1" w:rsidRDefault="001C0FF1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 w:rsidP="001C0FF1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P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1C0FF1" w:rsidRDefault="001C0FF1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Default="004A5A94">
      <w:pPr>
        <w:rPr>
          <w:rFonts w:ascii="Times New Roman" w:hAnsi="Times New Roman" w:cs="Times New Roman"/>
          <w:sz w:val="28"/>
          <w:szCs w:val="28"/>
        </w:rPr>
      </w:pPr>
    </w:p>
    <w:p w:rsidR="004A5A94" w:rsidRPr="001C0FF1" w:rsidRDefault="00463383" w:rsidP="00463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1C0FF1" w:rsidRPr="001C0FF1" w:rsidRDefault="00851634" w:rsidP="00851634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1C0FF1" w:rsidRPr="001C0FF1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1C0FF1" w:rsidRPr="001C0FF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C0FF1" w:rsidRPr="001C0FF1">
        <w:rPr>
          <w:rFonts w:ascii="Times New Roman" w:hAnsi="Times New Roman" w:cs="Times New Roman"/>
          <w:sz w:val="28"/>
          <w:szCs w:val="28"/>
        </w:rPr>
        <w:t>приказом</w:t>
      </w:r>
    </w:p>
    <w:p w:rsidR="001C0FF1" w:rsidRPr="001C0FF1" w:rsidRDefault="001C0FF1" w:rsidP="001C0FF1">
      <w:pPr>
        <w:pStyle w:val="a3"/>
        <w:ind w:left="7430" w:right="143" w:hanging="131"/>
        <w:jc w:val="right"/>
        <w:rPr>
          <w:rFonts w:ascii="Times New Roman" w:hAnsi="Times New Roman" w:cs="Times New Roman"/>
          <w:sz w:val="28"/>
          <w:szCs w:val="28"/>
        </w:rPr>
      </w:pPr>
      <w:r w:rsidRPr="001C0FF1">
        <w:rPr>
          <w:rFonts w:ascii="Times New Roman" w:hAnsi="Times New Roman" w:cs="Times New Roman"/>
          <w:sz w:val="28"/>
          <w:szCs w:val="28"/>
        </w:rPr>
        <w:t>Министерства юстиции</w:t>
      </w:r>
      <w:r w:rsidRPr="001C0FF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1C0FF1">
        <w:rPr>
          <w:rFonts w:ascii="Times New Roman" w:hAnsi="Times New Roman" w:cs="Times New Roman"/>
          <w:spacing w:val="-1"/>
          <w:sz w:val="28"/>
          <w:szCs w:val="28"/>
        </w:rPr>
        <w:t>Республики</w:t>
      </w:r>
      <w:r w:rsidRPr="001C0F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51634">
        <w:rPr>
          <w:rFonts w:ascii="Times New Roman" w:hAnsi="Times New Roman" w:cs="Times New Roman"/>
          <w:sz w:val="28"/>
          <w:szCs w:val="28"/>
        </w:rPr>
        <w:t>Дагестан</w:t>
      </w:r>
    </w:p>
    <w:p w:rsidR="001C0FF1" w:rsidRPr="001C0FF1" w:rsidRDefault="001C0FF1" w:rsidP="001C0FF1">
      <w:pPr>
        <w:pStyle w:val="a3"/>
        <w:spacing w:before="1"/>
        <w:ind w:right="144"/>
        <w:jc w:val="right"/>
        <w:rPr>
          <w:rFonts w:ascii="Times New Roman" w:hAnsi="Times New Roman" w:cs="Times New Roman"/>
          <w:sz w:val="28"/>
          <w:szCs w:val="28"/>
        </w:rPr>
      </w:pPr>
      <w:r w:rsidRPr="001C0FF1">
        <w:rPr>
          <w:rFonts w:ascii="Times New Roman" w:hAnsi="Times New Roman" w:cs="Times New Roman"/>
          <w:sz w:val="28"/>
          <w:szCs w:val="28"/>
        </w:rPr>
        <w:t>от</w:t>
      </w:r>
      <w:r w:rsidRPr="001C0F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1634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1C0F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0FF1">
        <w:rPr>
          <w:rFonts w:ascii="Times New Roman" w:hAnsi="Times New Roman" w:cs="Times New Roman"/>
          <w:sz w:val="28"/>
          <w:szCs w:val="28"/>
        </w:rPr>
        <w:t>.</w:t>
      </w:r>
      <w:r w:rsidRPr="001C0F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1634">
        <w:rPr>
          <w:rFonts w:ascii="Times New Roman" w:hAnsi="Times New Roman" w:cs="Times New Roman"/>
          <w:sz w:val="28"/>
          <w:szCs w:val="28"/>
        </w:rPr>
        <w:t>№</w:t>
      </w:r>
      <w:r w:rsidRPr="001C0F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1634">
        <w:rPr>
          <w:rFonts w:ascii="Times New Roman" w:hAnsi="Times New Roman" w:cs="Times New Roman"/>
          <w:sz w:val="28"/>
          <w:szCs w:val="28"/>
        </w:rPr>
        <w:t>__________</w:t>
      </w:r>
    </w:p>
    <w:p w:rsidR="00CC5100" w:rsidRDefault="00CC5100" w:rsidP="00CC5100">
      <w:pPr>
        <w:ind w:right="134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bookmark0"/>
      <w:bookmarkEnd w:id="1"/>
    </w:p>
    <w:p w:rsidR="00CC5100" w:rsidRDefault="00CC5100" w:rsidP="00CC5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проведению антикоррупционной экспертизы нормативных правовых актов (проектов нормативных правовых актов)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</w:p>
    <w:p w:rsidR="00851634" w:rsidRDefault="00F8364E" w:rsidP="00851634">
      <w:pPr>
        <w:tabs>
          <w:tab w:val="left" w:pos="3997"/>
        </w:tabs>
        <w:spacing w:before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F1" w:rsidRPr="00851634">
        <w:rPr>
          <w:rFonts w:ascii="Times New Roman" w:hAnsi="Times New Roman" w:cs="Times New Roman"/>
          <w:b/>
          <w:sz w:val="28"/>
          <w:szCs w:val="28"/>
        </w:rPr>
        <w:t>Общие</w:t>
      </w:r>
      <w:r w:rsidR="001C0FF1" w:rsidRPr="0085163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1C0FF1" w:rsidRPr="0085163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16971" w:rsidRDefault="003F113B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 w:rsidR="001F1A90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– это экспертиза, направленная на выявление в нормативных правовых актах, проектах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374A8A" w:rsidRDefault="00374A8A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антикоррупционной экспертизы строится на принципах обязательности ее проведения; оценки нормативного правового акта (проекта нормативного правового акта) во взаимосвязи с другими нормативными правовыми актами; обоснованности, объективности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экспертизы; компетентности лиц, проводящих экспертизу; сотрудничества</w:t>
      </w:r>
      <w:r w:rsidRPr="00070B3F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CC510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70B3F">
        <w:rPr>
          <w:rFonts w:ascii="Times New Roman" w:hAnsi="Times New Roman" w:cs="Times New Roman"/>
          <w:sz w:val="28"/>
          <w:szCs w:val="28"/>
        </w:rPr>
        <w:t>, иных государ</w:t>
      </w:r>
      <w:r w:rsidR="00CC5100">
        <w:rPr>
          <w:rFonts w:ascii="Times New Roman" w:hAnsi="Times New Roman" w:cs="Times New Roman"/>
          <w:sz w:val="28"/>
          <w:szCs w:val="28"/>
        </w:rPr>
        <w:t xml:space="preserve">ственных органов и организаций </w:t>
      </w:r>
      <w:r w:rsidRPr="00070B3F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 а также их должностных лиц с институтами гражданского общества при проведении экспертизы</w:t>
      </w:r>
      <w:r w:rsidR="00CC510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(проектов нормативных правовых актов).</w:t>
      </w:r>
    </w:p>
    <w:p w:rsidR="00DF0CE7" w:rsidRDefault="00DF0CE7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Методики, утвержденной Постановлением Правительства Российской Федерации от 26 февраля 2010 года № 96 (далее – Методика) для 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  <w:r w:rsidR="00A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00" w:rsidRDefault="00AA0700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нормативного правового акта должен быть проанализирован на предмет наличия каждого из перечисленных в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10F26" w:rsidRDefault="00AA0700" w:rsidP="00A10F26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для обеспечения ее обоснованности, необходимо связать положения проекта нормативного правового акта, содержащего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с соответствующим положением Методики, описывающим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AA0700" w:rsidRDefault="00AA0700" w:rsidP="00A10F26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00">
        <w:rPr>
          <w:rFonts w:ascii="Times New Roman" w:hAnsi="Times New Roman" w:cs="Times New Roman"/>
          <w:sz w:val="28"/>
          <w:szCs w:val="28"/>
        </w:rPr>
        <w:t xml:space="preserve">Соблюдение принципа </w:t>
      </w:r>
      <w:proofErr w:type="spellStart"/>
      <w:r w:rsidRPr="00AA0700">
        <w:rPr>
          <w:rFonts w:ascii="Times New Roman" w:hAnsi="Times New Roman" w:cs="Times New Roman"/>
          <w:sz w:val="28"/>
          <w:szCs w:val="28"/>
        </w:rPr>
        <w:t>проверяемост</w:t>
      </w:r>
      <w:r w:rsidR="00A10F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10F26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="00A10F2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10F26">
        <w:rPr>
          <w:rFonts w:ascii="Times New Roman" w:hAnsi="Times New Roman" w:cs="Times New Roman"/>
          <w:sz w:val="28"/>
          <w:szCs w:val="28"/>
        </w:rPr>
        <w:t xml:space="preserve"> </w:t>
      </w:r>
      <w:r w:rsidRPr="00AA0700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00">
        <w:rPr>
          <w:rFonts w:ascii="Times New Roman" w:hAnsi="Times New Roman" w:cs="Times New Roman"/>
          <w:sz w:val="28"/>
          <w:szCs w:val="28"/>
        </w:rPr>
        <w:t xml:space="preserve">достигается тогда, когда существует возможность проверки истинности полученных результатов, то есть оценка </w:t>
      </w:r>
      <w:proofErr w:type="spellStart"/>
      <w:r w:rsidRPr="00AA0700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AA0700">
        <w:rPr>
          <w:rFonts w:ascii="Times New Roman" w:hAnsi="Times New Roman" w:cs="Times New Roman"/>
          <w:sz w:val="28"/>
          <w:szCs w:val="28"/>
        </w:rPr>
        <w:t xml:space="preserve"> положения нормативного правового акта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00">
        <w:rPr>
          <w:rFonts w:ascii="Times New Roman" w:hAnsi="Times New Roman" w:cs="Times New Roman"/>
          <w:sz w:val="28"/>
          <w:szCs w:val="28"/>
        </w:rPr>
        <w:t>в строгом соответствии с Методикой, выводы логичны, имеют законное основание и могут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AA0700">
        <w:rPr>
          <w:rFonts w:ascii="Times New Roman" w:hAnsi="Times New Roman" w:cs="Times New Roman"/>
          <w:sz w:val="28"/>
          <w:szCs w:val="28"/>
        </w:rPr>
        <w:t>воспроизведены в случае проведения повторной экспертизы.</w:t>
      </w:r>
    </w:p>
    <w:p w:rsidR="001F1A90" w:rsidRDefault="001F1A90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основа проведения антикоррупционной экспертизы строится на следующих правовых актах:</w:t>
      </w:r>
    </w:p>
    <w:p w:rsidR="001F1A90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Федеральный закон от 25 декабря 2008 года № 273-ФЗ «О противодействии коррупции»;</w:t>
      </w:r>
    </w:p>
    <w:p w:rsidR="00D964A9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закон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D964A9" w:rsidRDefault="00CC5100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964A9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актов»;</w:t>
      </w:r>
    </w:p>
    <w:p w:rsidR="00D964A9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 Республики Дагестан от 7 апреля 2009 года № 21 «О противодействии коррупции в Республике Дагестан»;</w:t>
      </w:r>
    </w:p>
    <w:p w:rsidR="00D964A9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Указ Президента Республики Дагестан от 20 августа 2009 года № 195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Республики Дагестан, проектов нормативных правовых актов Республики Дагестан»;</w:t>
      </w:r>
    </w:p>
    <w:p w:rsidR="00D964A9" w:rsidRDefault="00CC5100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D964A9">
        <w:rPr>
          <w:rFonts w:ascii="Times New Roman" w:hAnsi="Times New Roman" w:cs="Times New Roman"/>
          <w:sz w:val="28"/>
          <w:szCs w:val="28"/>
        </w:rPr>
        <w:t>остановление Правительства Республики Дагестан от 30 марта 2009 года № 87 «О регламенте Правительства Республики Дагестан»;</w:t>
      </w:r>
    </w:p>
    <w:p w:rsidR="00D964A9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Указ Президента Республики Дагестан от 23 мая 2012 года № 88 «Об утверждении порядка подготовки органами исполнительной власти Республики Дагестан проектов законов Республики Дагестан для внесения в Народное Собрание Республики Дагестан»;</w:t>
      </w:r>
    </w:p>
    <w:p w:rsidR="00D964A9" w:rsidRDefault="00D964A9" w:rsidP="00F16971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Указ Президента Республики Дагестан от 23 мая 2012 года № 89 «Об утверждении порядка подготовки и внесения на рассмотрение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Дагестан проектов указов и распоряжений Главы Республики Дагестан».</w:t>
      </w:r>
    </w:p>
    <w:p w:rsidR="00070B3F" w:rsidRDefault="00443927" w:rsidP="00070B3F">
      <w:pPr>
        <w:tabs>
          <w:tab w:val="left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7D40D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определения нормативности проверяемого правового акта</w:t>
      </w:r>
      <w:r w:rsidR="00070B3F">
        <w:rPr>
          <w:rFonts w:ascii="Times New Roman" w:hAnsi="Times New Roman" w:cs="Times New Roman"/>
          <w:sz w:val="28"/>
          <w:szCs w:val="28"/>
        </w:rPr>
        <w:t xml:space="preserve"> </w:t>
      </w:r>
      <w:r w:rsidR="001328D6">
        <w:rPr>
          <w:rFonts w:ascii="Times New Roman" w:hAnsi="Times New Roman" w:cs="Times New Roman"/>
          <w:sz w:val="28"/>
          <w:szCs w:val="28"/>
        </w:rPr>
        <w:t>необходимо руководствоваться  Постановлением</w:t>
      </w:r>
      <w:r w:rsidR="00070B3F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 от 25.12.2018 г.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свойствами», согласно которому признаками, характеризующими нормативный правовой акт, являются:</w:t>
      </w:r>
      <w:r w:rsidR="00070B3F" w:rsidRPr="00070B3F">
        <w:t xml:space="preserve"> </w:t>
      </w:r>
      <w:r w:rsidR="00070B3F" w:rsidRPr="00070B3F">
        <w:rPr>
          <w:rFonts w:ascii="Times New Roman" w:hAnsi="Times New Roman" w:cs="Times New Roman"/>
          <w:sz w:val="28"/>
          <w:szCs w:val="28"/>
        </w:rPr>
        <w:t xml:space="preserve">издание его в установленном порядке </w:t>
      </w:r>
      <w:proofErr w:type="spellStart"/>
      <w:r w:rsidR="00070B3F" w:rsidRPr="00070B3F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="00070B3F" w:rsidRPr="00070B3F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власти, органом местного самоуправления, иным органом, уполномоченной</w:t>
      </w:r>
      <w:proofErr w:type="gramEnd"/>
      <w:r w:rsidR="00070B3F" w:rsidRPr="00070B3F">
        <w:rPr>
          <w:rFonts w:ascii="Times New Roman" w:hAnsi="Times New Roman" w:cs="Times New Roman"/>
          <w:sz w:val="28"/>
          <w:szCs w:val="28"/>
        </w:rPr>
        <w:t xml:space="preserve"> организацией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8679AE" w:rsidRPr="008679AE" w:rsidRDefault="008679AE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534" w:rsidRPr="008679AE" w:rsidRDefault="00712534" w:rsidP="00712534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9AE" w:rsidRPr="00712534" w:rsidRDefault="00712534" w:rsidP="00712534">
      <w:pPr>
        <w:tabs>
          <w:tab w:val="left" w:pos="39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Понятие и</w:t>
      </w:r>
      <w:r w:rsidR="008679AE" w:rsidRPr="00712534">
        <w:rPr>
          <w:rFonts w:ascii="Times New Roman" w:hAnsi="Times New Roman" w:cs="Times New Roman"/>
          <w:b/>
          <w:sz w:val="28"/>
          <w:szCs w:val="28"/>
        </w:rPr>
        <w:t xml:space="preserve"> признаки </w:t>
      </w:r>
      <w:proofErr w:type="spellStart"/>
      <w:r w:rsidR="008679AE" w:rsidRPr="00712534">
        <w:rPr>
          <w:rFonts w:ascii="Times New Roman" w:hAnsi="Times New Roman" w:cs="Times New Roman"/>
          <w:b/>
          <w:sz w:val="28"/>
          <w:szCs w:val="28"/>
        </w:rPr>
        <w:t>коррупциогенных</w:t>
      </w:r>
      <w:proofErr w:type="spellEnd"/>
      <w:r w:rsidR="008679AE" w:rsidRPr="00712534">
        <w:rPr>
          <w:rFonts w:ascii="Times New Roman" w:hAnsi="Times New Roman" w:cs="Times New Roman"/>
          <w:b/>
          <w:sz w:val="28"/>
          <w:szCs w:val="28"/>
        </w:rPr>
        <w:t xml:space="preserve"> факторов</w:t>
      </w:r>
    </w:p>
    <w:p w:rsidR="008679AE" w:rsidRPr="008679AE" w:rsidRDefault="008679AE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315" w:rsidRDefault="008679AE" w:rsidP="00883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679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spellStart"/>
      <w:r w:rsidR="00712534">
        <w:rPr>
          <w:rFonts w:ascii="Times New Roman" w:hAnsi="Times New Roman" w:cs="Times New Roman"/>
          <w:bCs/>
          <w:sz w:val="28"/>
          <w:szCs w:val="28"/>
        </w:rPr>
        <w:t>к</w:t>
      </w:r>
      <w:r w:rsidR="00712534" w:rsidRPr="00712534">
        <w:rPr>
          <w:rFonts w:ascii="Times New Roman" w:hAnsi="Times New Roman" w:cs="Times New Roman"/>
          <w:bCs/>
          <w:sz w:val="28"/>
          <w:szCs w:val="28"/>
        </w:rPr>
        <w:t>оррупциогенными</w:t>
      </w:r>
      <w:proofErr w:type="spellEnd"/>
      <w:r w:rsidR="00712534" w:rsidRPr="00712534">
        <w:rPr>
          <w:rFonts w:ascii="Times New Roman" w:hAnsi="Times New Roman" w:cs="Times New Roman"/>
          <w:bCs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="00712534" w:rsidRPr="00712534">
        <w:rPr>
          <w:rFonts w:ascii="Times New Roman" w:hAnsi="Times New Roman" w:cs="Times New Roman"/>
          <w:bCs/>
          <w:sz w:val="28"/>
          <w:szCs w:val="28"/>
        </w:rPr>
        <w:t>правоприменителя</w:t>
      </w:r>
      <w:proofErr w:type="spellEnd"/>
      <w:r w:rsidR="00712534" w:rsidRPr="00712534">
        <w:rPr>
          <w:rFonts w:ascii="Times New Roman" w:hAnsi="Times New Roman" w:cs="Times New Roman"/>
          <w:bCs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883315" w:rsidRDefault="00712534" w:rsidP="00883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устанавливающими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679AE" w:rsidRPr="008679A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</w:t>
      </w:r>
      <w:r>
        <w:rPr>
          <w:rFonts w:ascii="Times New Roman" w:hAnsi="Times New Roman" w:cs="Times New Roman"/>
          <w:sz w:val="28"/>
          <w:szCs w:val="28"/>
        </w:rPr>
        <w:t>ения исключений из общих правил являются:</w:t>
      </w:r>
    </w:p>
    <w:p w:rsidR="00883315" w:rsidRPr="00883315" w:rsidRDefault="00883315" w:rsidP="00883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AE" w:rsidRDefault="00712534" w:rsidP="00883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712534">
        <w:rPr>
          <w:rFonts w:ascii="Times New Roman" w:hAnsi="Times New Roman" w:cs="Times New Roman"/>
          <w:sz w:val="28"/>
          <w:szCs w:val="28"/>
        </w:rPr>
        <w:t>Ш</w:t>
      </w:r>
      <w:r w:rsidR="008679AE" w:rsidRPr="00712534">
        <w:rPr>
          <w:rFonts w:ascii="Times New Roman" w:hAnsi="Times New Roman" w:cs="Times New Roman"/>
          <w:sz w:val="28"/>
          <w:szCs w:val="28"/>
        </w:rPr>
        <w:t>ирота дис</w:t>
      </w:r>
      <w:r w:rsidRPr="00712534">
        <w:rPr>
          <w:rFonts w:ascii="Times New Roman" w:hAnsi="Times New Roman" w:cs="Times New Roman"/>
          <w:sz w:val="28"/>
          <w:szCs w:val="28"/>
        </w:rPr>
        <w:t>креционных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лиц).</w:t>
      </w:r>
    </w:p>
    <w:p w:rsidR="008874EC" w:rsidRDefault="00883315" w:rsidP="0088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установления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необходимо анализировать положения проверяемого акта на предмет наличия следующих элементов:</w:t>
      </w:r>
    </w:p>
    <w:p w:rsidR="002326D4" w:rsidRDefault="00883315" w:rsidP="00887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A7205">
        <w:rPr>
          <w:rFonts w:ascii="Times New Roman" w:hAnsi="Times New Roman" w:cs="Times New Roman"/>
          <w:sz w:val="28"/>
          <w:szCs w:val="28"/>
        </w:rPr>
        <w:t>Сроки принятия решений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субъектами п</w:t>
      </w:r>
      <w:r w:rsidR="007A7205">
        <w:rPr>
          <w:rFonts w:ascii="Times New Roman" w:hAnsi="Times New Roman" w:cs="Times New Roman"/>
          <w:sz w:val="28"/>
          <w:szCs w:val="28"/>
        </w:rPr>
        <w:t xml:space="preserve">равоприменительной деятельности. </w:t>
      </w:r>
      <w:proofErr w:type="spellStart"/>
      <w:r w:rsidR="007A7205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7A7205">
        <w:rPr>
          <w:rFonts w:ascii="Times New Roman" w:hAnsi="Times New Roman" w:cs="Times New Roman"/>
          <w:sz w:val="28"/>
          <w:szCs w:val="28"/>
        </w:rPr>
        <w:t xml:space="preserve"> здесь может выражаться в отсутствии сроков принятия решения, установлении необоснованно широких сроков принятия решения, возможности необоснованного продления сроков, либо продления их на неопределенный период</w:t>
      </w:r>
      <w:r w:rsidR="002326D4">
        <w:rPr>
          <w:rFonts w:ascii="Times New Roman" w:hAnsi="Times New Roman" w:cs="Times New Roman"/>
          <w:sz w:val="28"/>
          <w:szCs w:val="28"/>
        </w:rPr>
        <w:t>.</w:t>
      </w:r>
    </w:p>
    <w:p w:rsidR="002326D4" w:rsidRDefault="009571F5" w:rsidP="002326D4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нормативном правовом акте (проекте нормативного правового акта) должны быть установления сроки принятия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в случаях, когда процесс принятия решение подразумевает длящийся характер необходимо предусмотреть этапы и сроки. </w:t>
      </w:r>
    </w:p>
    <w:p w:rsidR="008874EC" w:rsidRDefault="0050314F" w:rsidP="008874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35655">
        <w:rPr>
          <w:rFonts w:ascii="Times New Roman" w:hAnsi="Times New Roman" w:cs="Times New Roman"/>
          <w:sz w:val="28"/>
          <w:szCs w:val="28"/>
        </w:rPr>
        <w:t xml:space="preserve">такие неопределенные формулировки, как «соответствующий срок», «разумный срок», «незамедлительно», «установленный срок» (в случае отсутствия такового), но </w:t>
      </w:r>
      <w:proofErr w:type="gramStart"/>
      <w:r w:rsidR="009356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655">
        <w:rPr>
          <w:rFonts w:ascii="Times New Roman" w:hAnsi="Times New Roman" w:cs="Times New Roman"/>
          <w:sz w:val="28"/>
          <w:szCs w:val="28"/>
        </w:rPr>
        <w:t xml:space="preserve"> то же время следует помнить, что нормативные правовые акты не могут содержать сроки, если субъект правотворческой деятельности законодательно не уполномочен их устанавливать.</w:t>
      </w:r>
    </w:p>
    <w:p w:rsidR="008874EC" w:rsidRDefault="008874EC" w:rsidP="008874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4EC" w:rsidRDefault="008874EC" w:rsidP="008874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874EC" w:rsidRPr="008679AE" w:rsidRDefault="00782E80" w:rsidP="008874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5D1">
        <w:rPr>
          <w:rFonts w:ascii="Times New Roman" w:hAnsi="Times New Roman" w:cs="Times New Roman"/>
          <w:sz w:val="28"/>
          <w:szCs w:val="28"/>
        </w:rPr>
        <w:t>Рекомендуемый срок для принятия</w:t>
      </w:r>
      <w:r w:rsidR="008874EC">
        <w:rPr>
          <w:rFonts w:ascii="Times New Roman" w:hAnsi="Times New Roman" w:cs="Times New Roman"/>
          <w:sz w:val="28"/>
          <w:szCs w:val="28"/>
        </w:rPr>
        <w:t xml:space="preserve"> комиссией решения о предоставлении лицензии или об отказе в предоставлении – 10 рабочих дней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679AE">
        <w:rPr>
          <w:rFonts w:ascii="Times New Roman" w:hAnsi="Times New Roman" w:cs="Times New Roman"/>
          <w:sz w:val="28"/>
          <w:szCs w:val="28"/>
        </w:rPr>
        <w:t xml:space="preserve">широта дискреционных полномочий усматривается в </w:t>
      </w:r>
      <w:r>
        <w:rPr>
          <w:rFonts w:ascii="Times New Roman" w:hAnsi="Times New Roman" w:cs="Times New Roman"/>
          <w:sz w:val="28"/>
          <w:szCs w:val="28"/>
        </w:rPr>
        <w:t>неопределенности</w:t>
      </w:r>
      <w:r w:rsidRPr="008679AE">
        <w:rPr>
          <w:rFonts w:ascii="Times New Roman" w:hAnsi="Times New Roman" w:cs="Times New Roman"/>
          <w:sz w:val="28"/>
          <w:szCs w:val="28"/>
        </w:rPr>
        <w:t xml:space="preserve"> срока </w:t>
      </w:r>
      <w:r>
        <w:rPr>
          <w:rFonts w:ascii="Times New Roman" w:hAnsi="Times New Roman" w:cs="Times New Roman"/>
          <w:sz w:val="28"/>
          <w:szCs w:val="28"/>
        </w:rPr>
        <w:t>принятия решения).</w:t>
      </w:r>
    </w:p>
    <w:p w:rsidR="00511D09" w:rsidRDefault="00782E80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Срок подготовки заключения составляет </w:t>
      </w:r>
      <w:r w:rsidR="00913C8B">
        <w:rPr>
          <w:rFonts w:ascii="Times New Roman" w:hAnsi="Times New Roman" w:cs="Times New Roman"/>
          <w:sz w:val="28"/>
          <w:szCs w:val="28"/>
        </w:rPr>
        <w:t>3 рабочих дня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. В </w:t>
      </w:r>
      <w:r w:rsidR="00913C8B">
        <w:rPr>
          <w:rFonts w:ascii="Times New Roman" w:hAnsi="Times New Roman" w:cs="Times New Roman"/>
          <w:sz w:val="28"/>
          <w:szCs w:val="28"/>
        </w:rPr>
        <w:t>необходимых случаях</w:t>
      </w:r>
      <w:r w:rsidR="008874EC" w:rsidRPr="008679AE">
        <w:rPr>
          <w:rFonts w:ascii="Times New Roman" w:hAnsi="Times New Roman" w:cs="Times New Roman"/>
          <w:sz w:val="28"/>
          <w:szCs w:val="28"/>
        </w:rPr>
        <w:t>,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может быть продлен»</w:t>
      </w:r>
      <w:r w:rsidR="00913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3C8B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913C8B">
        <w:rPr>
          <w:rFonts w:ascii="Times New Roman" w:hAnsi="Times New Roman" w:cs="Times New Roman"/>
          <w:sz w:val="28"/>
          <w:szCs w:val="28"/>
        </w:rPr>
        <w:t xml:space="preserve"> 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заключается в том, что не указан конкретный временной период, на который продлевается срок, </w:t>
      </w:r>
      <w:r w:rsidR="00913C8B">
        <w:rPr>
          <w:rFonts w:ascii="Times New Roman" w:hAnsi="Times New Roman" w:cs="Times New Roman"/>
          <w:sz w:val="28"/>
          <w:szCs w:val="28"/>
        </w:rPr>
        <w:t>отсутствуют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 условия прин</w:t>
      </w:r>
      <w:r w:rsidR="00913C8B">
        <w:rPr>
          <w:rFonts w:ascii="Times New Roman" w:hAnsi="Times New Roman" w:cs="Times New Roman"/>
          <w:sz w:val="28"/>
          <w:szCs w:val="28"/>
        </w:rPr>
        <w:t xml:space="preserve">ятия решения о продлении срока, 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что создает условия для </w:t>
      </w:r>
      <w:r w:rsidR="00511D09">
        <w:rPr>
          <w:rFonts w:ascii="Times New Roman" w:hAnsi="Times New Roman" w:cs="Times New Roman"/>
          <w:sz w:val="28"/>
          <w:szCs w:val="28"/>
        </w:rPr>
        <w:t>необоснованного</w:t>
      </w:r>
      <w:r w:rsidR="008874EC" w:rsidRPr="008679AE">
        <w:rPr>
          <w:rFonts w:ascii="Times New Roman" w:hAnsi="Times New Roman" w:cs="Times New Roman"/>
          <w:sz w:val="28"/>
          <w:szCs w:val="28"/>
        </w:rPr>
        <w:t xml:space="preserve"> продления срока подготовки заключения на неопределенное время</w:t>
      </w:r>
      <w:r w:rsidR="00511D09">
        <w:rPr>
          <w:rFonts w:ascii="Times New Roman" w:hAnsi="Times New Roman" w:cs="Times New Roman"/>
          <w:sz w:val="28"/>
          <w:szCs w:val="28"/>
        </w:rPr>
        <w:t>)</w:t>
      </w:r>
      <w:r w:rsidR="008874EC" w:rsidRPr="008679AE">
        <w:rPr>
          <w:rFonts w:ascii="Times New Roman" w:hAnsi="Times New Roman" w:cs="Times New Roman"/>
          <w:sz w:val="28"/>
          <w:szCs w:val="28"/>
        </w:rPr>
        <w:t>.</w:t>
      </w:r>
    </w:p>
    <w:p w:rsidR="008A504D" w:rsidRDefault="008A504D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D09" w:rsidRDefault="00511D09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 широкий срок принятия решений может выражаться в отсутствии последовательных этапов, ведущих к результату административной процедуры.</w:t>
      </w:r>
    </w:p>
    <w:p w:rsidR="00511D09" w:rsidRDefault="00511D09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D09" w:rsidRPr="008679AE" w:rsidRDefault="00511D09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511D09" w:rsidRDefault="00511D09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«Поступившее</w:t>
      </w:r>
      <w:r w:rsidRPr="008679AE">
        <w:rPr>
          <w:rFonts w:ascii="Times New Roman" w:hAnsi="Times New Roman" w:cs="Times New Roman"/>
          <w:sz w:val="28"/>
          <w:szCs w:val="28"/>
        </w:rPr>
        <w:t xml:space="preserve"> от гражданина </w:t>
      </w:r>
      <w:r>
        <w:rPr>
          <w:rFonts w:ascii="Times New Roman" w:hAnsi="Times New Roman" w:cs="Times New Roman"/>
          <w:sz w:val="28"/>
          <w:szCs w:val="28"/>
        </w:rPr>
        <w:t>обращение содержащее вопросы, решение которых не входит в компетенцию данного органа, направляется в течение 30 дней в орган, в компетенцию которого входит решение поставленных вопросов» (д</w:t>
      </w:r>
      <w:r w:rsidRPr="008679AE">
        <w:rPr>
          <w:rFonts w:ascii="Times New Roman" w:hAnsi="Times New Roman" w:cs="Times New Roman"/>
          <w:sz w:val="28"/>
          <w:szCs w:val="28"/>
        </w:rPr>
        <w:t xml:space="preserve">анная норма содержит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фактор, поскольку "этап" </w:t>
      </w:r>
      <w:r>
        <w:rPr>
          <w:rFonts w:ascii="Times New Roman" w:hAnsi="Times New Roman" w:cs="Times New Roman"/>
          <w:sz w:val="28"/>
          <w:szCs w:val="28"/>
        </w:rPr>
        <w:t>перенаправления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8679AE">
        <w:rPr>
          <w:rFonts w:ascii="Times New Roman" w:hAnsi="Times New Roman" w:cs="Times New Roman"/>
          <w:sz w:val="28"/>
          <w:szCs w:val="28"/>
        </w:rPr>
        <w:t xml:space="preserve"> явно не требует </w:t>
      </w:r>
      <w:r>
        <w:rPr>
          <w:rFonts w:ascii="Times New Roman" w:hAnsi="Times New Roman" w:cs="Times New Roman"/>
          <w:sz w:val="28"/>
          <w:szCs w:val="28"/>
        </w:rPr>
        <w:t>месяца)</w:t>
      </w:r>
      <w:r w:rsidR="008A504D">
        <w:rPr>
          <w:rFonts w:ascii="Times New Roman" w:hAnsi="Times New Roman" w:cs="Times New Roman"/>
          <w:sz w:val="28"/>
          <w:szCs w:val="28"/>
        </w:rPr>
        <w:t>.</w:t>
      </w:r>
    </w:p>
    <w:p w:rsidR="008A504D" w:rsidRDefault="008A504D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04D" w:rsidRDefault="008A504D" w:rsidP="00511D0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Неопределенность момента, с которого начинается исчисление сроков принятия решений является признаком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отсутствия порядка исчисления сроков принятия 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74EC" w:rsidRDefault="002326D4" w:rsidP="008874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1B99" w:rsidRDefault="007A7205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E7E65">
        <w:rPr>
          <w:rFonts w:ascii="Times New Roman" w:hAnsi="Times New Roman" w:cs="Times New Roman"/>
          <w:sz w:val="28"/>
          <w:szCs w:val="28"/>
        </w:rPr>
        <w:t>У</w:t>
      </w:r>
      <w:r w:rsidR="008679AE" w:rsidRPr="008679AE">
        <w:rPr>
          <w:rFonts w:ascii="Times New Roman" w:hAnsi="Times New Roman" w:cs="Times New Roman"/>
          <w:sz w:val="28"/>
          <w:szCs w:val="28"/>
        </w:rPr>
        <w:t>словия (основания) принятия решения</w:t>
      </w:r>
      <w:r w:rsidR="00AE7E65">
        <w:rPr>
          <w:rFonts w:ascii="Times New Roman" w:hAnsi="Times New Roman" w:cs="Times New Roman"/>
          <w:sz w:val="28"/>
          <w:szCs w:val="28"/>
        </w:rPr>
        <w:t>.</w:t>
      </w:r>
      <w:r w:rsidR="00011B99">
        <w:rPr>
          <w:rFonts w:ascii="Times New Roman" w:hAnsi="Times New Roman" w:cs="Times New Roman"/>
          <w:sz w:val="28"/>
          <w:szCs w:val="28"/>
        </w:rPr>
        <w:t xml:space="preserve"> Как правило, у </w:t>
      </w:r>
      <w:proofErr w:type="spellStart"/>
      <w:r w:rsidR="00011B9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011B99">
        <w:rPr>
          <w:rFonts w:ascii="Times New Roman" w:hAnsi="Times New Roman" w:cs="Times New Roman"/>
          <w:sz w:val="28"/>
          <w:szCs w:val="28"/>
        </w:rPr>
        <w:t xml:space="preserve"> есть положительный и отрицательный варианты принятия решений. </w:t>
      </w:r>
      <w:proofErr w:type="spellStart"/>
      <w:r w:rsidR="00011B99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011B99">
        <w:rPr>
          <w:rFonts w:ascii="Times New Roman" w:hAnsi="Times New Roman" w:cs="Times New Roman"/>
          <w:sz w:val="28"/>
          <w:szCs w:val="28"/>
        </w:rPr>
        <w:t xml:space="preserve"> здесь возникает, в случае, если нормативный правовой акт не устанавливает оснований принятия этих решений.</w:t>
      </w:r>
    </w:p>
    <w:p w:rsidR="00011B99" w:rsidRDefault="00011B99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отсутствия или неопределенности условий (оснований) принятия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57A6" w:rsidRDefault="00011B99" w:rsidP="00FF57A6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условия  (основания) принятия решения по определенному вопросу, при отсутствии таких условий (оснований) в других нормативных правовых актах, рег</w:t>
      </w:r>
      <w:r w:rsidR="00FF57A6">
        <w:rPr>
          <w:rFonts w:ascii="Times New Roman" w:hAnsi="Times New Roman" w:cs="Times New Roman"/>
          <w:sz w:val="28"/>
          <w:szCs w:val="28"/>
        </w:rPr>
        <w:t>улирующих эти правоотношения;</w:t>
      </w:r>
    </w:p>
    <w:p w:rsidR="00011B99" w:rsidRDefault="00FF57A6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нормативном правовом акте отсылки к положению другого правового акта, который не принят, либо к правовому акту, который данное положение не содержит.</w:t>
      </w:r>
    </w:p>
    <w:p w:rsidR="00FF57A6" w:rsidRDefault="00FF57A6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7A6" w:rsidRDefault="00FF57A6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F57A6" w:rsidRDefault="00FF57A6" w:rsidP="00011B9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«Гражданину может быть отказано в выдаче разрешения</w:t>
      </w:r>
      <w:r w:rsidR="00EF4761">
        <w:rPr>
          <w:rFonts w:ascii="Times New Roman" w:hAnsi="Times New Roman" w:cs="Times New Roman"/>
          <w:sz w:val="28"/>
          <w:szCs w:val="28"/>
        </w:rPr>
        <w:t xml:space="preserve"> на использование земельного участка» (норма содержит </w:t>
      </w:r>
      <w:proofErr w:type="spellStart"/>
      <w:r w:rsidR="00EF4761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="00EF4761">
        <w:rPr>
          <w:rFonts w:ascii="Times New Roman" w:hAnsi="Times New Roman" w:cs="Times New Roman"/>
          <w:sz w:val="28"/>
          <w:szCs w:val="28"/>
        </w:rPr>
        <w:t xml:space="preserve"> фактор, так как не предусматривает конкретные основания (условия) для отказа).</w:t>
      </w:r>
    </w:p>
    <w:p w:rsidR="00AE7E65" w:rsidRDefault="00AE7E65" w:rsidP="001B7842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1B" w:rsidRDefault="007A7205" w:rsidP="0075231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74E4">
        <w:rPr>
          <w:rFonts w:ascii="Times New Roman" w:hAnsi="Times New Roman" w:cs="Times New Roman"/>
          <w:sz w:val="28"/>
          <w:szCs w:val="28"/>
        </w:rPr>
        <w:t>Н</w:t>
      </w:r>
      <w:r w:rsidR="005E5AFD">
        <w:rPr>
          <w:rFonts w:ascii="Times New Roman" w:hAnsi="Times New Roman" w:cs="Times New Roman"/>
          <w:sz w:val="28"/>
          <w:szCs w:val="28"/>
        </w:rPr>
        <w:t xml:space="preserve">аличие дублирующих полномочий. Данный признак проявляется в наделении одинаковыми полномочиями разных органов, а также, разных должностных лиц (структурных подразделений) одного органа, что приводит к нечеткому разграничению компетенций, </w:t>
      </w:r>
      <w:proofErr w:type="gramStart"/>
      <w:r w:rsidR="005E5AF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5E5AFD">
        <w:rPr>
          <w:rFonts w:ascii="Times New Roman" w:hAnsi="Times New Roman" w:cs="Times New Roman"/>
          <w:sz w:val="28"/>
          <w:szCs w:val="28"/>
        </w:rPr>
        <w:t xml:space="preserve"> и к </w:t>
      </w:r>
      <w:r w:rsidR="0075231B">
        <w:rPr>
          <w:rFonts w:ascii="Times New Roman" w:hAnsi="Times New Roman" w:cs="Times New Roman"/>
          <w:sz w:val="28"/>
          <w:szCs w:val="28"/>
        </w:rPr>
        <w:t>«разбросу» ответственности.</w:t>
      </w:r>
    </w:p>
    <w:p w:rsidR="0075231B" w:rsidRDefault="0075231B" w:rsidP="0075231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AE" w:rsidRDefault="00123B9F" w:rsidP="006F390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79AE" w:rsidRPr="008679AE">
        <w:rPr>
          <w:rFonts w:ascii="Times New Roman" w:hAnsi="Times New Roman" w:cs="Times New Roman"/>
          <w:sz w:val="28"/>
          <w:szCs w:val="28"/>
        </w:rPr>
        <w:t>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организаций.</w:t>
      </w:r>
    </w:p>
    <w:p w:rsidR="00D40F18" w:rsidRDefault="006F3905" w:rsidP="00D40F18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органа (должностного лица) предполагают наличие прав и обязанностей. Порядок и условия исполнения соответствующих полномочий</w:t>
      </w:r>
      <w:r w:rsidR="00D65B28">
        <w:rPr>
          <w:rFonts w:ascii="Times New Roman" w:hAnsi="Times New Roman" w:cs="Times New Roman"/>
          <w:sz w:val="28"/>
          <w:szCs w:val="28"/>
        </w:rPr>
        <w:t xml:space="preserve"> </w:t>
      </w:r>
      <w:r w:rsidR="00D65B28">
        <w:rPr>
          <w:rFonts w:ascii="Times New Roman" w:hAnsi="Times New Roman" w:cs="Times New Roman"/>
          <w:sz w:val="28"/>
          <w:szCs w:val="28"/>
        </w:rPr>
        <w:lastRenderedPageBreak/>
        <w:t>должен быть четко регламентирован (нельзя, чтобы фиксация полномочий («должен») подменялась перечнем прав («вправе»)</w:t>
      </w:r>
      <w:r w:rsidR="005C1D2D">
        <w:rPr>
          <w:rFonts w:ascii="Times New Roman" w:hAnsi="Times New Roman" w:cs="Times New Roman"/>
          <w:sz w:val="28"/>
          <w:szCs w:val="28"/>
        </w:rPr>
        <w:t xml:space="preserve">, так как в результате этого исполнение обязанностей субъектом </w:t>
      </w:r>
      <w:proofErr w:type="spellStart"/>
      <w:r w:rsidR="005C1D2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C1D2D">
        <w:rPr>
          <w:rFonts w:ascii="Times New Roman" w:hAnsi="Times New Roman" w:cs="Times New Roman"/>
          <w:sz w:val="28"/>
          <w:szCs w:val="28"/>
        </w:rPr>
        <w:t xml:space="preserve"> становится произвольным, а при наличии корыстной или иной личной заинтересованности может привести к коррупционным проявлениям</w:t>
      </w:r>
      <w:r w:rsidR="00D76587">
        <w:rPr>
          <w:rFonts w:ascii="Times New Roman" w:hAnsi="Times New Roman" w:cs="Times New Roman"/>
          <w:sz w:val="28"/>
          <w:szCs w:val="28"/>
        </w:rPr>
        <w:t>)</w:t>
      </w:r>
      <w:r w:rsidR="00D65B28">
        <w:rPr>
          <w:rFonts w:ascii="Times New Roman" w:hAnsi="Times New Roman" w:cs="Times New Roman"/>
          <w:sz w:val="28"/>
          <w:szCs w:val="28"/>
        </w:rPr>
        <w:t>.</w:t>
      </w:r>
    </w:p>
    <w:p w:rsidR="008D793E" w:rsidRDefault="008679AE" w:rsidP="008D793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9AE">
        <w:rPr>
          <w:rFonts w:ascii="Times New Roman" w:hAnsi="Times New Roman" w:cs="Times New Roman"/>
          <w:sz w:val="28"/>
          <w:szCs w:val="28"/>
        </w:rPr>
        <w:t xml:space="preserve">Следовательно, в нормативном правовом акте недопустима подмена терминов, обозначающих одновременно возможность и обязательность действий субъекта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("осуществляет", "рассматривает", "принимает", и т.п.), терминами, отражающими одну лишь воз</w:t>
      </w:r>
      <w:r w:rsidR="00D40F18">
        <w:rPr>
          <w:rFonts w:ascii="Times New Roman" w:hAnsi="Times New Roman" w:cs="Times New Roman"/>
          <w:sz w:val="28"/>
          <w:szCs w:val="28"/>
        </w:rPr>
        <w:t>можность решения или действия («может», «вправе»</w:t>
      </w:r>
      <w:r w:rsidRPr="008679AE">
        <w:rPr>
          <w:rFonts w:ascii="Times New Roman" w:hAnsi="Times New Roman" w:cs="Times New Roman"/>
          <w:sz w:val="28"/>
          <w:szCs w:val="28"/>
        </w:rPr>
        <w:t xml:space="preserve">, </w:t>
      </w:r>
      <w:r w:rsidR="00D40F18">
        <w:rPr>
          <w:rFonts w:ascii="Times New Roman" w:hAnsi="Times New Roman" w:cs="Times New Roman"/>
          <w:sz w:val="28"/>
          <w:szCs w:val="28"/>
        </w:rPr>
        <w:t>«устанавливает», «возможно»</w:t>
      </w:r>
      <w:r w:rsidRPr="008679AE">
        <w:rPr>
          <w:rFonts w:ascii="Times New Roman" w:hAnsi="Times New Roman" w:cs="Times New Roman"/>
          <w:sz w:val="28"/>
          <w:szCs w:val="28"/>
        </w:rPr>
        <w:t>,</w:t>
      </w:r>
      <w:r w:rsidR="00D40F18">
        <w:rPr>
          <w:rFonts w:ascii="Times New Roman" w:hAnsi="Times New Roman" w:cs="Times New Roman"/>
          <w:sz w:val="28"/>
          <w:szCs w:val="28"/>
        </w:rPr>
        <w:t xml:space="preserve"> «решает», «допускается», «принимает решение», «определяет»</w:t>
      </w:r>
      <w:r w:rsidRPr="008679AE">
        <w:rPr>
          <w:rFonts w:ascii="Times New Roman" w:hAnsi="Times New Roman" w:cs="Times New Roman"/>
          <w:sz w:val="28"/>
          <w:szCs w:val="28"/>
        </w:rPr>
        <w:t xml:space="preserve"> и другие синонимы, характеризующ</w:t>
      </w:r>
      <w:r w:rsidR="00D40F18">
        <w:rPr>
          <w:rFonts w:ascii="Times New Roman" w:hAnsi="Times New Roman" w:cs="Times New Roman"/>
          <w:sz w:val="28"/>
          <w:szCs w:val="28"/>
        </w:rPr>
        <w:t>ие меру дозволенного поведения).</w:t>
      </w:r>
      <w:proofErr w:type="gramEnd"/>
    </w:p>
    <w:p w:rsidR="001E39F3" w:rsidRDefault="001E39F3" w:rsidP="008D793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93E" w:rsidRDefault="008679AE" w:rsidP="008D793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8679AE" w:rsidRDefault="008D793E" w:rsidP="008D793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191">
        <w:rPr>
          <w:rFonts w:ascii="Times New Roman" w:hAnsi="Times New Roman" w:cs="Times New Roman"/>
          <w:sz w:val="28"/>
          <w:szCs w:val="28"/>
        </w:rPr>
        <w:t>Министерство вправе отказать в предоставлении субсидии по следующим основаниям:</w:t>
      </w:r>
    </w:p>
    <w:p w:rsidR="00B57191" w:rsidRPr="00B57191" w:rsidRDefault="00B57191" w:rsidP="00B57191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191">
        <w:rPr>
          <w:rFonts w:ascii="Times New Roman" w:hAnsi="Times New Roman" w:cs="Times New Roman"/>
          <w:sz w:val="28"/>
          <w:szCs w:val="28"/>
        </w:rPr>
        <w:t>несоответствие документов, представленных заявителем, положениям, указанным в</w:t>
      </w:r>
      <w:r w:rsidR="00781A64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</w:p>
    <w:p w:rsidR="00B57191" w:rsidRPr="00B57191" w:rsidRDefault="00B57191" w:rsidP="00B57191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19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заявителем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B57191">
        <w:rPr>
          <w:rFonts w:ascii="Times New Roman" w:hAnsi="Times New Roman" w:cs="Times New Roman"/>
          <w:sz w:val="28"/>
          <w:szCs w:val="28"/>
        </w:rPr>
        <w:t>документов, и (или) наличие в таких документах неполных сведений;</w:t>
      </w:r>
    </w:p>
    <w:p w:rsidR="001E39F3" w:rsidRDefault="00B57191" w:rsidP="001E39F3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19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 в целях получения субсидии</w:t>
      </w:r>
      <w:proofErr w:type="gramStart"/>
      <w:r w:rsidRPr="00B57191">
        <w:rPr>
          <w:rFonts w:ascii="Times New Roman" w:hAnsi="Times New Roman" w:cs="Times New Roman"/>
          <w:sz w:val="28"/>
          <w:szCs w:val="28"/>
        </w:rPr>
        <w:t>.</w:t>
      </w:r>
      <w:r w:rsidR="008D793E">
        <w:rPr>
          <w:rFonts w:ascii="Times New Roman" w:hAnsi="Times New Roman" w:cs="Times New Roman"/>
          <w:sz w:val="28"/>
          <w:szCs w:val="28"/>
        </w:rPr>
        <w:t>»</w:t>
      </w:r>
      <w:r w:rsidR="001E39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9F3" w:rsidRDefault="001E39F3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793E" w:rsidRPr="008679AE">
        <w:rPr>
          <w:rFonts w:ascii="Times New Roman" w:hAnsi="Times New Roman" w:cs="Times New Roman"/>
          <w:sz w:val="28"/>
          <w:szCs w:val="28"/>
        </w:rPr>
        <w:t>ормула "вправе" в данной норме является коррупционным фактором, поскольку усмотрение ничем не ограничено</w:t>
      </w:r>
      <w:r w:rsidR="008D793E">
        <w:rPr>
          <w:rFonts w:ascii="Times New Roman" w:hAnsi="Times New Roman" w:cs="Times New Roman"/>
          <w:sz w:val="28"/>
          <w:szCs w:val="28"/>
        </w:rPr>
        <w:t>.</w:t>
      </w:r>
    </w:p>
    <w:p w:rsidR="001E39F3" w:rsidRDefault="008D793E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</w:t>
      </w:r>
      <w:r w:rsidR="008679AE" w:rsidRPr="008679AE">
        <w:rPr>
          <w:rFonts w:ascii="Times New Roman" w:hAnsi="Times New Roman" w:cs="Times New Roman"/>
          <w:sz w:val="28"/>
          <w:szCs w:val="28"/>
        </w:rPr>
        <w:t>ормулировки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8679AE" w:rsidRPr="008679A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быть", "может принять" дают уполномоченному органу возможность использовать соответствующие полномочия по собственному усмотрению.</w:t>
      </w:r>
    </w:p>
    <w:p w:rsidR="001E39F3" w:rsidRDefault="001E39F3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9F3" w:rsidRDefault="008679AE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1E39F3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1E39F3" w:rsidRDefault="001E39F3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18A">
        <w:rPr>
          <w:rFonts w:ascii="Times New Roman" w:hAnsi="Times New Roman" w:cs="Times New Roman"/>
          <w:sz w:val="28"/>
          <w:szCs w:val="28"/>
        </w:rPr>
        <w:t>Комиссия вправе освободить лицо от предоставления всех или части документов, предусмотренных пунктом 2 настоящего Порядка, в случае, если комиссия обладает необходимыми для принятия решения сведениями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9F3" w:rsidRDefault="00264D2C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«вправе» предоставляет должностному лицу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возможность трактовать свое право как возможность, а не как обязанность совершения определенных действий.</w:t>
      </w:r>
    </w:p>
    <w:p w:rsidR="001E39F3" w:rsidRDefault="001E39F3" w:rsidP="001E39F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18A" w:rsidRDefault="00484AD9" w:rsidP="0038518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«Исполнитель может быть освобожден от ответственности в случае, если докажет, что вред возник вследствие непреодолимой силы</w:t>
      </w:r>
      <w:proofErr w:type="gramStart"/>
      <w:r w:rsidR="001E39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1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8518A">
        <w:rPr>
          <w:rFonts w:ascii="Times New Roman" w:hAnsi="Times New Roman" w:cs="Times New Roman"/>
          <w:sz w:val="28"/>
          <w:szCs w:val="28"/>
        </w:rPr>
        <w:t>формулировка «может быть» является диспозитивным установлением возможности совершения действий)</w:t>
      </w:r>
      <w:r w:rsidR="00160D0F">
        <w:rPr>
          <w:rFonts w:ascii="Times New Roman" w:hAnsi="Times New Roman" w:cs="Times New Roman"/>
          <w:sz w:val="28"/>
          <w:szCs w:val="28"/>
        </w:rPr>
        <w:t>.</w:t>
      </w:r>
    </w:p>
    <w:p w:rsidR="0038518A" w:rsidRDefault="0038518A" w:rsidP="0038518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97B" w:rsidRDefault="00484AD9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79AE" w:rsidRPr="008679AE">
        <w:rPr>
          <w:rFonts w:ascii="Times New Roman" w:hAnsi="Times New Roman" w:cs="Times New Roman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лиц).</w:t>
      </w:r>
    </w:p>
    <w:p w:rsidR="008C697B" w:rsidRDefault="008C697B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объема прав заявителя </w:t>
      </w:r>
      <w:r w:rsidR="008679AE" w:rsidRPr="008679AE">
        <w:rPr>
          <w:rFonts w:ascii="Times New Roman" w:hAnsi="Times New Roman" w:cs="Times New Roman"/>
          <w:sz w:val="28"/>
          <w:szCs w:val="28"/>
        </w:rPr>
        <w:t>(установление запретов или ограничений либо, напротив, исключений и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преимуществ, привилегий)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способствует проявлению коррупции в том случае если оно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исключительно по усмотрению должностных лиц не основанном на установленных нормативными правовыми актами основаниях принятия решений.</w:t>
      </w:r>
    </w:p>
    <w:p w:rsidR="008C697B" w:rsidRDefault="008C697B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97B" w:rsidRDefault="008679AE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8C697B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8C697B" w:rsidRDefault="008C697B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6FA4">
        <w:rPr>
          <w:rFonts w:ascii="Times New Roman" w:hAnsi="Times New Roman" w:cs="Times New Roman"/>
          <w:sz w:val="28"/>
          <w:szCs w:val="28"/>
        </w:rPr>
        <w:t>Размер компенсации в случаях, указанных в пункте 1 настоящей статьи устанавливается в размере до двухмесячного денежного содержания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</w:p>
    <w:p w:rsidR="008C697B" w:rsidRDefault="00096FA4" w:rsidP="008C697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размер компенсации может превышать установленные пределы</w:t>
      </w:r>
      <w:proofErr w:type="gramStart"/>
      <w:r w:rsidR="008C697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544E" w:rsidRDefault="008C697B" w:rsidP="00DA544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6FA4">
        <w:rPr>
          <w:rFonts w:ascii="Times New Roman" w:hAnsi="Times New Roman" w:cs="Times New Roman"/>
          <w:sz w:val="28"/>
          <w:szCs w:val="28"/>
        </w:rPr>
        <w:t xml:space="preserve">По общему правилу использование беспилотных летательных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6FA4">
        <w:rPr>
          <w:rFonts w:ascii="Times New Roman" w:hAnsi="Times New Roman" w:cs="Times New Roman"/>
          <w:sz w:val="28"/>
          <w:szCs w:val="28"/>
        </w:rPr>
        <w:t xml:space="preserve"> запрещено. В исключительных случаях разрешение может быть выдано органами государственной власти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C52" w:rsidRDefault="008679AE" w:rsidP="00337C52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9AE">
        <w:rPr>
          <w:rFonts w:ascii="Times New Roman" w:hAnsi="Times New Roman" w:cs="Times New Roman"/>
          <w:sz w:val="28"/>
          <w:szCs w:val="28"/>
        </w:rPr>
        <w:t xml:space="preserve">Необходимы строгая регламентация порядка и условий предоставления прав, четкое определение их объема, установление категорий лиц, имеющих право на предоставление преференций, их статуса, а также предъявляемых к ним требований в целях исключения рассматриваемого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фактора - возможности по свободному усмотрению варьировать возможно</w:t>
      </w:r>
      <w:r w:rsidR="00305157">
        <w:rPr>
          <w:rFonts w:ascii="Times New Roman" w:hAnsi="Times New Roman" w:cs="Times New Roman"/>
          <w:sz w:val="28"/>
          <w:szCs w:val="28"/>
        </w:rPr>
        <w:t>сть предоставления права</w:t>
      </w:r>
      <w:r w:rsidRPr="008679AE">
        <w:rPr>
          <w:rFonts w:ascii="Times New Roman" w:hAnsi="Times New Roman" w:cs="Times New Roman"/>
          <w:sz w:val="28"/>
          <w:szCs w:val="28"/>
        </w:rPr>
        <w:t xml:space="preserve"> без достаточных на то оснований устанавливать для отдельных категорий физических и юридических лиц в обход общего порядка привилегированного</w:t>
      </w:r>
      <w:proofErr w:type="gramEnd"/>
      <w:r w:rsidRPr="008679AE">
        <w:rPr>
          <w:rFonts w:ascii="Times New Roman" w:hAnsi="Times New Roman" w:cs="Times New Roman"/>
          <w:sz w:val="28"/>
          <w:szCs w:val="28"/>
        </w:rPr>
        <w:t xml:space="preserve"> получения каких-либо преференций либо, наоборот, лишать возможности реализации принадлежащих им прав.</w:t>
      </w:r>
    </w:p>
    <w:p w:rsidR="00337C52" w:rsidRDefault="00337C52" w:rsidP="00337C52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31E" w:rsidRDefault="00096FA4" w:rsidP="004D431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</w:t>
      </w:r>
      <w:r w:rsidR="008679AE" w:rsidRPr="008679AE">
        <w:rPr>
          <w:rFonts w:ascii="Times New Roman" w:hAnsi="Times New Roman" w:cs="Times New Roman"/>
          <w:sz w:val="28"/>
          <w:szCs w:val="28"/>
        </w:rPr>
        <w:lastRenderedPageBreak/>
        <w:t>самоуправления или организации, принявших первоначальный нормативный правовой акт.</w:t>
      </w:r>
    </w:p>
    <w:p w:rsidR="004D431E" w:rsidRDefault="004D431E" w:rsidP="004D431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1E">
        <w:rPr>
          <w:rFonts w:ascii="Times New Roman" w:hAnsi="Times New Roman" w:cs="Times New Roman"/>
          <w:sz w:val="28"/>
          <w:szCs w:val="28"/>
        </w:rPr>
        <w:t xml:space="preserve">Отсылочная </w:t>
      </w:r>
      <w:r>
        <w:rPr>
          <w:rFonts w:ascii="Times New Roman" w:hAnsi="Times New Roman" w:cs="Times New Roman"/>
          <w:sz w:val="28"/>
          <w:szCs w:val="28"/>
        </w:rPr>
        <w:t xml:space="preserve">норма </w:t>
      </w:r>
      <w:r w:rsidRPr="004D431E">
        <w:rPr>
          <w:rFonts w:ascii="Times New Roman" w:hAnsi="Times New Roman" w:cs="Times New Roman"/>
          <w:sz w:val="28"/>
          <w:szCs w:val="28"/>
        </w:rPr>
        <w:t>не излагает правило поведения, а отсылает для знакомства с ним к другой норме права данного нормативного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31E">
        <w:rPr>
          <w:rFonts w:ascii="Times New Roman" w:hAnsi="Times New Roman" w:cs="Times New Roman"/>
          <w:sz w:val="28"/>
          <w:szCs w:val="28"/>
        </w:rPr>
        <w:t xml:space="preserve">Бланкетная </w:t>
      </w:r>
      <w:r>
        <w:rPr>
          <w:rFonts w:ascii="Times New Roman" w:hAnsi="Times New Roman" w:cs="Times New Roman"/>
          <w:sz w:val="28"/>
          <w:szCs w:val="28"/>
        </w:rPr>
        <w:t xml:space="preserve">норма </w:t>
      </w:r>
      <w:r w:rsidRPr="004D431E">
        <w:rPr>
          <w:rFonts w:ascii="Times New Roman" w:hAnsi="Times New Roman" w:cs="Times New Roman"/>
          <w:sz w:val="28"/>
          <w:szCs w:val="28"/>
        </w:rPr>
        <w:t>также не содержит правила поведения, но отсылает не к другой норме права данного нормативного акта, а к норме права, содержащейся в другом нормативном правовом акте.</w:t>
      </w:r>
    </w:p>
    <w:p w:rsidR="004D431E" w:rsidRDefault="004D431E" w:rsidP="004D431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 опасным нормативный правовой акт делает не само по себе наличие бланкетных и отсылочных норм, а возможность на их основе субъектам правотворческой деятельности издавать нормативный правовой акт, устанавливающий общеобязательные правила поведения, которые в силу законотворческой компетенции установлены быть не могут.</w:t>
      </w:r>
    </w:p>
    <w:p w:rsidR="004D431E" w:rsidRDefault="004D431E" w:rsidP="004D431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4DA" w:rsidRDefault="008679AE" w:rsidP="00EA14D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4D431E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EA14DA" w:rsidRDefault="008679AE" w:rsidP="00EA14D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"</w:t>
      </w:r>
      <w:r w:rsidR="002436D3">
        <w:rPr>
          <w:rFonts w:ascii="Times New Roman" w:hAnsi="Times New Roman" w:cs="Times New Roman"/>
          <w:sz w:val="28"/>
          <w:szCs w:val="28"/>
        </w:rPr>
        <w:t>Выдача разрешения на вылов водных биологических ресурсов осуществляется в установленном законодательством Российской Федерации порядке</w:t>
      </w:r>
      <w:proofErr w:type="gramStart"/>
      <w:r w:rsidRPr="008679A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A14DA" w:rsidRDefault="002436D3" w:rsidP="00EA14D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содержит ссылку не к конкретным статьям, а ко всему законо</w:t>
      </w:r>
      <w:r w:rsidR="00932321">
        <w:rPr>
          <w:rFonts w:ascii="Times New Roman" w:hAnsi="Times New Roman" w:cs="Times New Roman"/>
          <w:sz w:val="28"/>
          <w:szCs w:val="28"/>
        </w:rPr>
        <w:t>дательству Российской Федерации.</w:t>
      </w:r>
    </w:p>
    <w:p w:rsidR="00EA14DA" w:rsidRDefault="00EA14DA" w:rsidP="00EA14D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039" w:rsidRPr="00D76039">
        <w:rPr>
          <w:rFonts w:ascii="Times New Roman" w:hAnsi="Times New Roman" w:cs="Times New Roman"/>
          <w:sz w:val="28"/>
          <w:szCs w:val="28"/>
        </w:rPr>
        <w:t>Экспл</w:t>
      </w:r>
      <w:r w:rsidR="00D76039">
        <w:rPr>
          <w:rFonts w:ascii="Times New Roman" w:hAnsi="Times New Roman" w:cs="Times New Roman"/>
          <w:sz w:val="28"/>
          <w:szCs w:val="28"/>
        </w:rPr>
        <w:t xml:space="preserve">уатация городских, пригородных, </w:t>
      </w:r>
      <w:r w:rsidR="00D76039" w:rsidRPr="00D76039">
        <w:rPr>
          <w:rFonts w:ascii="Times New Roman" w:hAnsi="Times New Roman" w:cs="Times New Roman"/>
          <w:sz w:val="28"/>
          <w:szCs w:val="28"/>
        </w:rPr>
        <w:t>междугородних и международных автобусных маршру</w:t>
      </w:r>
      <w:r w:rsidR="00D76039">
        <w:rPr>
          <w:rFonts w:ascii="Times New Roman" w:hAnsi="Times New Roman" w:cs="Times New Roman"/>
          <w:sz w:val="28"/>
          <w:szCs w:val="28"/>
        </w:rPr>
        <w:t xml:space="preserve">тов, несогласованных в порядке, установленном Правительством, а </w:t>
      </w:r>
      <w:r w:rsidR="00D76039" w:rsidRPr="00D76039">
        <w:rPr>
          <w:rFonts w:ascii="Times New Roman" w:hAnsi="Times New Roman" w:cs="Times New Roman"/>
          <w:sz w:val="28"/>
          <w:szCs w:val="28"/>
        </w:rPr>
        <w:t>также с нарушениями условий согласования –</w:t>
      </w:r>
      <w:r w:rsidR="00206151">
        <w:rPr>
          <w:rFonts w:ascii="Times New Roman" w:hAnsi="Times New Roman" w:cs="Times New Roman"/>
          <w:sz w:val="28"/>
          <w:szCs w:val="28"/>
        </w:rPr>
        <w:t xml:space="preserve"> </w:t>
      </w:r>
      <w:r w:rsidR="00D76039" w:rsidRPr="00D76039">
        <w:rPr>
          <w:rFonts w:ascii="Times New Roman" w:hAnsi="Times New Roman" w:cs="Times New Roman"/>
          <w:sz w:val="28"/>
          <w:szCs w:val="28"/>
        </w:rPr>
        <w:t>вле</w:t>
      </w:r>
      <w:r w:rsidR="00D76039">
        <w:rPr>
          <w:rFonts w:ascii="Times New Roman" w:hAnsi="Times New Roman" w:cs="Times New Roman"/>
          <w:sz w:val="28"/>
          <w:szCs w:val="28"/>
        </w:rPr>
        <w:t xml:space="preserve">чет наложение административного </w:t>
      </w:r>
      <w:r w:rsidR="00D76039" w:rsidRPr="00D76039">
        <w:rPr>
          <w:rFonts w:ascii="Times New Roman" w:hAnsi="Times New Roman" w:cs="Times New Roman"/>
          <w:sz w:val="28"/>
          <w:szCs w:val="28"/>
        </w:rPr>
        <w:t>штрафа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9AE" w:rsidRPr="008679AE" w:rsidRDefault="00D76039" w:rsidP="00EA14D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039">
        <w:rPr>
          <w:rFonts w:ascii="Times New Roman" w:hAnsi="Times New Roman" w:cs="Times New Roman"/>
          <w:sz w:val="28"/>
          <w:szCs w:val="28"/>
        </w:rPr>
        <w:t xml:space="preserve">Как следует </w:t>
      </w:r>
      <w:r>
        <w:rPr>
          <w:rFonts w:ascii="Times New Roman" w:hAnsi="Times New Roman" w:cs="Times New Roman"/>
          <w:sz w:val="28"/>
          <w:szCs w:val="28"/>
        </w:rPr>
        <w:t xml:space="preserve">из содержания диспозиции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D76039">
        <w:rPr>
          <w:rFonts w:ascii="Times New Roman" w:hAnsi="Times New Roman" w:cs="Times New Roman"/>
          <w:sz w:val="28"/>
          <w:szCs w:val="28"/>
        </w:rPr>
        <w:t xml:space="preserve"> будучи по своей юридической конструкции бланкетной нормой, она предусматривает сложный способ отсылки и не несет достаточной и необходимой информации о нормативных правовых актах, устанавливающих непосредствен</w:t>
      </w:r>
      <w:r>
        <w:rPr>
          <w:rFonts w:ascii="Times New Roman" w:hAnsi="Times New Roman" w:cs="Times New Roman"/>
          <w:sz w:val="28"/>
          <w:szCs w:val="28"/>
        </w:rPr>
        <w:t>но порядок согласования автобус</w:t>
      </w:r>
      <w:r w:rsidRPr="00D76039">
        <w:rPr>
          <w:rFonts w:ascii="Times New Roman" w:hAnsi="Times New Roman" w:cs="Times New Roman"/>
          <w:sz w:val="28"/>
          <w:szCs w:val="28"/>
        </w:rPr>
        <w:t>ных маршрутов, за нарушение которого вводится административная ответственность.</w:t>
      </w:r>
    </w:p>
    <w:p w:rsidR="008679AE" w:rsidRPr="008679AE" w:rsidRDefault="008679AE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9AE" w:rsidRDefault="001D6E7A" w:rsidP="001D6E7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79AE" w:rsidRPr="008679AE">
        <w:rPr>
          <w:rFonts w:ascii="Times New Roman" w:hAnsi="Times New Roman" w:cs="Times New Roman"/>
          <w:sz w:val="28"/>
          <w:szCs w:val="28"/>
        </w:rPr>
        <w:t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актов.</w:t>
      </w:r>
    </w:p>
    <w:p w:rsidR="00B85C3D" w:rsidRDefault="00B85C3D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не вправе в своей деятельности выходить за пределы компетенции, установленные актом, определяющим его компетенцию.</w:t>
      </w:r>
    </w:p>
    <w:p w:rsidR="00B85C3D" w:rsidRDefault="00B85C3D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 за пределы объема установленных полномочий можно определить по следующим признакам:</w:t>
      </w:r>
    </w:p>
    <w:p w:rsidR="00B85C3D" w:rsidRDefault="00B85C3D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нормативного правового акта, регулирующего вопросы, которые должны решаться на уровне законодательного акта</w:t>
      </w:r>
    </w:p>
    <w:p w:rsidR="00B85C3D" w:rsidRDefault="00B85C3D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нормативного правового акта, регулирующего вопросы, которые должны регулироваться нормативными правовыми актами других органов.</w:t>
      </w:r>
    </w:p>
    <w:p w:rsidR="00B85C3D" w:rsidRDefault="00B85C3D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положений нормативного правового акта на предмет наличия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необходимо проверять статутный акт (положение об органе в установленной сфере), определяющий компетенцию органа, подготовившего нормативный правовой акт, тем самым определить насколько принятие такого акта соответствует полномочиям этого органа.</w:t>
      </w:r>
    </w:p>
    <w:p w:rsidR="00B85C3D" w:rsidRDefault="008679AE" w:rsidP="00B85C3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CF72BB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2264EB" w:rsidRDefault="008679AE" w:rsidP="002264E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"</w:t>
      </w:r>
      <w:r w:rsidR="002264EB">
        <w:rPr>
          <w:rFonts w:ascii="Times New Roman" w:hAnsi="Times New Roman" w:cs="Times New Roman"/>
          <w:sz w:val="28"/>
          <w:szCs w:val="28"/>
        </w:rPr>
        <w:t>Указом Губернатора области</w:t>
      </w:r>
      <w:r w:rsidR="00F7318A">
        <w:rPr>
          <w:rFonts w:ascii="Times New Roman" w:hAnsi="Times New Roman" w:cs="Times New Roman"/>
          <w:sz w:val="28"/>
          <w:szCs w:val="28"/>
        </w:rPr>
        <w:t xml:space="preserve"> установлен перечень жизненно необходимых и важнейших лекарственных препаратов</w:t>
      </w:r>
      <w:proofErr w:type="gramStart"/>
      <w:r w:rsidRPr="008679A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F72BB" w:rsidRDefault="002264EB" w:rsidP="00CF72B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18A">
        <w:rPr>
          <w:rFonts w:ascii="Times New Roman" w:hAnsi="Times New Roman" w:cs="Times New Roman"/>
          <w:sz w:val="28"/>
          <w:szCs w:val="28"/>
        </w:rPr>
        <w:t>оложение противоречит Федеральному закону «Об обращении лекарственных средств», в соответствии со статьей 4 которого указанный перечень устанавливается Правительством Российской Федерации.</w:t>
      </w:r>
    </w:p>
    <w:p w:rsidR="00CF72BB" w:rsidRDefault="00CF72BB" w:rsidP="00CF72B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2BB" w:rsidRDefault="008679AE" w:rsidP="00CF72B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"Постановлением </w:t>
      </w:r>
      <w:r w:rsidR="00CF72BB">
        <w:rPr>
          <w:rFonts w:ascii="Times New Roman" w:hAnsi="Times New Roman" w:cs="Times New Roman"/>
          <w:sz w:val="28"/>
          <w:szCs w:val="28"/>
        </w:rPr>
        <w:t xml:space="preserve">Главы местной </w:t>
      </w:r>
      <w:r w:rsidRPr="008679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01B8">
        <w:rPr>
          <w:rFonts w:ascii="Times New Roman" w:hAnsi="Times New Roman" w:cs="Times New Roman"/>
          <w:sz w:val="28"/>
          <w:szCs w:val="28"/>
        </w:rPr>
        <w:t>установлен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r w:rsidR="000001B8">
        <w:rPr>
          <w:rFonts w:ascii="Times New Roman" w:hAnsi="Times New Roman" w:cs="Times New Roman"/>
          <w:sz w:val="28"/>
          <w:szCs w:val="28"/>
        </w:rPr>
        <w:t>предельный размер платы за проведение технического осмотра транспортных средств</w:t>
      </w:r>
      <w:proofErr w:type="gramStart"/>
      <w:r w:rsidRPr="008679A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F72BB" w:rsidRDefault="00CF72BB" w:rsidP="00CF72B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ревышение компетенции состоит </w:t>
      </w:r>
      <w:r w:rsidR="000001B8">
        <w:rPr>
          <w:rFonts w:ascii="Times New Roman" w:hAnsi="Times New Roman" w:cs="Times New Roman"/>
          <w:sz w:val="28"/>
          <w:szCs w:val="28"/>
        </w:rPr>
        <w:t xml:space="preserve">в принятии органом местного самоуправления акта по </w:t>
      </w:r>
      <w:proofErr w:type="gramStart"/>
      <w:r w:rsidR="000001B8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="000001B8">
        <w:rPr>
          <w:rFonts w:ascii="Times New Roman" w:hAnsi="Times New Roman" w:cs="Times New Roman"/>
          <w:sz w:val="28"/>
          <w:szCs w:val="28"/>
        </w:rPr>
        <w:t xml:space="preserve"> относящемуся к компетенции высшего исполнительного органа государственной власти субъекта Российской Федерации в соответствии с Федеральным законом «О техническом осмотре транспортных средств и о внесении изменений в отдельные законодательные акты Российской Федерации»</w:t>
      </w:r>
    </w:p>
    <w:p w:rsidR="00CF72BB" w:rsidRDefault="00CF72BB" w:rsidP="00CF72B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529" w:rsidRDefault="000001B8" w:rsidP="0058052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79AE" w:rsidRPr="008679AE"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575742" w:rsidRDefault="008679AE" w:rsidP="0058052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По сути </w:t>
      </w:r>
      <w:r w:rsidR="00580529">
        <w:rPr>
          <w:rFonts w:ascii="Times New Roman" w:hAnsi="Times New Roman" w:cs="Times New Roman"/>
          <w:sz w:val="28"/>
          <w:szCs w:val="28"/>
        </w:rPr>
        <w:t>данный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 является разновидностью </w:t>
      </w:r>
      <w:r w:rsidR="00580529">
        <w:rPr>
          <w:rFonts w:ascii="Times New Roman" w:hAnsi="Times New Roman" w:cs="Times New Roman"/>
          <w:sz w:val="28"/>
          <w:szCs w:val="28"/>
        </w:rPr>
        <w:t>раннее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r w:rsidR="00D91F7C">
        <w:rPr>
          <w:rFonts w:ascii="Times New Roman" w:hAnsi="Times New Roman" w:cs="Times New Roman"/>
          <w:sz w:val="28"/>
          <w:szCs w:val="28"/>
        </w:rPr>
        <w:t>описанного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</w:t>
      </w:r>
      <w:r w:rsidR="00D91F7C">
        <w:rPr>
          <w:rFonts w:ascii="Times New Roman" w:hAnsi="Times New Roman" w:cs="Times New Roman"/>
          <w:sz w:val="28"/>
          <w:szCs w:val="28"/>
        </w:rPr>
        <w:t>рупциогенного</w:t>
      </w:r>
      <w:proofErr w:type="spellEnd"/>
      <w:r w:rsidR="00D91F7C">
        <w:rPr>
          <w:rFonts w:ascii="Times New Roman" w:hAnsi="Times New Roman" w:cs="Times New Roman"/>
          <w:sz w:val="28"/>
          <w:szCs w:val="28"/>
        </w:rPr>
        <w:t xml:space="preserve"> фактора - принятие</w:t>
      </w:r>
      <w:r w:rsidRPr="008679A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за пределами компетенции. Отличие заключается в том, что </w:t>
      </w:r>
      <w:r w:rsidR="00D91F7C">
        <w:rPr>
          <w:rFonts w:ascii="Times New Roman" w:hAnsi="Times New Roman" w:cs="Times New Roman"/>
          <w:sz w:val="28"/>
          <w:szCs w:val="28"/>
        </w:rPr>
        <w:t xml:space="preserve">в </w:t>
      </w:r>
      <w:r w:rsidR="00D91F7C">
        <w:rPr>
          <w:rFonts w:ascii="Times New Roman" w:hAnsi="Times New Roman" w:cs="Times New Roman"/>
          <w:sz w:val="28"/>
          <w:szCs w:val="28"/>
        </w:rPr>
        <w:lastRenderedPageBreak/>
        <w:t>первом случае</w:t>
      </w:r>
      <w:r w:rsidRPr="008679AE">
        <w:rPr>
          <w:rFonts w:ascii="Times New Roman" w:hAnsi="Times New Roman" w:cs="Times New Roman"/>
          <w:sz w:val="28"/>
          <w:szCs w:val="28"/>
        </w:rPr>
        <w:t xml:space="preserve"> речь идет о </w:t>
      </w:r>
      <w:r w:rsidR="00D91F7C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8679AE">
        <w:rPr>
          <w:rFonts w:ascii="Times New Roman" w:hAnsi="Times New Roman" w:cs="Times New Roman"/>
          <w:sz w:val="28"/>
          <w:szCs w:val="28"/>
        </w:rPr>
        <w:t xml:space="preserve">правового акта, когда правотворческий орган прямо нарушает чужую правотворческую компетенцию, установленную нормативным правовым актом большей юридической силы. </w:t>
      </w:r>
    </w:p>
    <w:p w:rsidR="00161CA5" w:rsidRDefault="00575742" w:rsidP="00161C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5E3">
        <w:rPr>
          <w:rFonts w:ascii="Times New Roman" w:hAnsi="Times New Roman" w:cs="Times New Roman"/>
          <w:sz w:val="28"/>
          <w:szCs w:val="28"/>
        </w:rPr>
        <w:t>о втором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случае правотворческий орган предпринимает попытку нормативного регулирования либо той сферы деятельности, которая </w:t>
      </w:r>
      <w:r w:rsidR="00FB75E3">
        <w:rPr>
          <w:rFonts w:ascii="Times New Roman" w:hAnsi="Times New Roman" w:cs="Times New Roman"/>
          <w:sz w:val="28"/>
          <w:szCs w:val="28"/>
        </w:rPr>
        <w:t>в принципе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не подлежит регулированию, либо той сферы, которая не </w:t>
      </w:r>
      <w:r w:rsidR="00FB75E3">
        <w:rPr>
          <w:rFonts w:ascii="Times New Roman" w:hAnsi="Times New Roman" w:cs="Times New Roman"/>
          <w:sz w:val="28"/>
          <w:szCs w:val="28"/>
        </w:rPr>
        <w:t>отнесена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к компетенции э</w:t>
      </w:r>
      <w:r w:rsidR="00FB75E3">
        <w:rPr>
          <w:rFonts w:ascii="Times New Roman" w:hAnsi="Times New Roman" w:cs="Times New Roman"/>
          <w:sz w:val="28"/>
          <w:szCs w:val="28"/>
        </w:rPr>
        <w:t>того правотворческого органа и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</w:t>
      </w:r>
      <w:r w:rsidR="00FB75E3">
        <w:rPr>
          <w:rFonts w:ascii="Times New Roman" w:hAnsi="Times New Roman" w:cs="Times New Roman"/>
          <w:sz w:val="28"/>
          <w:szCs w:val="28"/>
        </w:rPr>
        <w:t>законодательно не урегулирована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в </w:t>
      </w:r>
      <w:r w:rsidR="00FB75E3">
        <w:rPr>
          <w:rFonts w:ascii="Times New Roman" w:hAnsi="Times New Roman" w:cs="Times New Roman"/>
          <w:sz w:val="28"/>
          <w:szCs w:val="28"/>
        </w:rPr>
        <w:t>текущий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момент времени.</w:t>
      </w:r>
    </w:p>
    <w:p w:rsidR="00161CA5" w:rsidRDefault="008679AE" w:rsidP="00161C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4A5A94" w:rsidRDefault="00161CA5" w:rsidP="004A5A94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9AE" w:rsidRPr="008679AE">
        <w:rPr>
          <w:rFonts w:ascii="Times New Roman" w:hAnsi="Times New Roman" w:cs="Times New Roman"/>
          <w:sz w:val="28"/>
          <w:szCs w:val="28"/>
        </w:rPr>
        <w:t>Муниципальные служащи</w:t>
      </w:r>
      <w:r w:rsidR="000001B8">
        <w:rPr>
          <w:rFonts w:ascii="Times New Roman" w:hAnsi="Times New Roman" w:cs="Times New Roman"/>
          <w:sz w:val="28"/>
          <w:szCs w:val="28"/>
        </w:rPr>
        <w:t xml:space="preserve">е обязаны ежегодно </w:t>
      </w:r>
      <w:proofErr w:type="gramStart"/>
      <w:r w:rsidR="000001B8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8679AE" w:rsidRPr="008679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произведенных расходах, превышающих 1000-кратный размер минимального размера оплаты труда...</w:t>
      </w:r>
    </w:p>
    <w:p w:rsidR="004A5A94" w:rsidRDefault="008679AE" w:rsidP="004A5A94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Данный порядок действует до принятия соотве</w:t>
      </w:r>
      <w:r w:rsidR="00161CA5">
        <w:rPr>
          <w:rFonts w:ascii="Times New Roman" w:hAnsi="Times New Roman" w:cs="Times New Roman"/>
          <w:sz w:val="28"/>
          <w:szCs w:val="28"/>
        </w:rPr>
        <w:t>тствующего федерального закона</w:t>
      </w:r>
      <w:proofErr w:type="gramStart"/>
      <w:r w:rsidR="00161CA5">
        <w:rPr>
          <w:rFonts w:ascii="Times New Roman" w:hAnsi="Times New Roman" w:cs="Times New Roman"/>
          <w:sz w:val="28"/>
          <w:szCs w:val="28"/>
        </w:rPr>
        <w:t>.»</w:t>
      </w:r>
      <w:r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97A" w:rsidRDefault="00161CA5" w:rsidP="004A5A94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AE" w:rsidRPr="008679AE">
        <w:rPr>
          <w:rFonts w:ascii="Times New Roman" w:hAnsi="Times New Roman" w:cs="Times New Roman"/>
          <w:sz w:val="28"/>
          <w:szCs w:val="28"/>
        </w:rPr>
        <w:t>В данном случае муниципальный правотворческий орган, следуя антикоррупционной кампании, предваряя принятие закона о декларировании расходов чиновников, самостоятельно установил соответствующую обязанность для своих сотрудников и тем самым нарушил то самое антикоррупционное законодательство, реализация которого</w:t>
      </w:r>
      <w:r w:rsidR="000001B8">
        <w:rPr>
          <w:rFonts w:ascii="Times New Roman" w:hAnsi="Times New Roman" w:cs="Times New Roman"/>
          <w:sz w:val="28"/>
          <w:szCs w:val="28"/>
        </w:rPr>
        <w:t xml:space="preserve"> </w:t>
      </w:r>
      <w:r w:rsidR="008679AE" w:rsidRPr="008679AE">
        <w:rPr>
          <w:rFonts w:ascii="Times New Roman" w:hAnsi="Times New Roman" w:cs="Times New Roman"/>
          <w:sz w:val="28"/>
          <w:szCs w:val="28"/>
        </w:rPr>
        <w:t>послужила целью принятия правового акта.</w:t>
      </w:r>
    </w:p>
    <w:p w:rsidR="003A697A" w:rsidRDefault="003A697A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BBD" w:rsidRDefault="00E80216" w:rsidP="00EB0BB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679AE" w:rsidRPr="008679AE">
        <w:rPr>
          <w:rFonts w:ascii="Times New Roman" w:hAnsi="Times New Roman" w:cs="Times New Roman"/>
          <w:sz w:val="28"/>
          <w:szCs w:val="28"/>
        </w:rPr>
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080BE5" w:rsidRDefault="00080BE5" w:rsidP="00EB0BB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BE5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положения нормативного правового акта образует</w:t>
      </w:r>
      <w:r w:rsidR="000B6C4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 счет отсутствия</w:t>
      </w:r>
      <w:r w:rsidRPr="00080BE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неполноты</w:t>
      </w:r>
      <w:r w:rsidRPr="00080BE5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ановленного порядка совершения</w:t>
      </w:r>
      <w:r w:rsidRPr="00080BE5">
        <w:rPr>
          <w:rFonts w:ascii="Times New Roman" w:hAnsi="Times New Roman" w:cs="Times New Roman"/>
          <w:sz w:val="28"/>
          <w:szCs w:val="28"/>
        </w:rPr>
        <w:t xml:space="preserve"> определенных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E5">
        <w:rPr>
          <w:rFonts w:ascii="Times New Roman" w:hAnsi="Times New Roman" w:cs="Times New Roman"/>
          <w:sz w:val="28"/>
          <w:szCs w:val="28"/>
        </w:rPr>
        <w:t>(например, в ходе исполнения государственной функции или предоставления государственной услуги), имеющих конечный результат. Суть заключается в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E5">
        <w:rPr>
          <w:rFonts w:ascii="Times New Roman" w:hAnsi="Times New Roman" w:cs="Times New Roman"/>
          <w:sz w:val="28"/>
          <w:szCs w:val="28"/>
        </w:rPr>
        <w:t xml:space="preserve">последовательности, порядка совершения определенных действий, в рамках которых принимаются решения, рассматриваются обращения граждан и организаций, осуществляется </w:t>
      </w:r>
      <w:proofErr w:type="gramStart"/>
      <w:r w:rsidRPr="00080B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BE5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r w:rsidR="00EB0BBD">
        <w:rPr>
          <w:rFonts w:ascii="Times New Roman" w:hAnsi="Times New Roman" w:cs="Times New Roman"/>
          <w:sz w:val="28"/>
          <w:szCs w:val="28"/>
        </w:rPr>
        <w:t>.</w:t>
      </w:r>
    </w:p>
    <w:p w:rsidR="00EB0BBD" w:rsidRDefault="00EB0BBD" w:rsidP="00EB0BB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очень важно рассматривать последовательные элементы административных процедур.</w:t>
      </w:r>
    </w:p>
    <w:p w:rsidR="008679AE" w:rsidRDefault="00EB0BBD" w:rsidP="00EB0BB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аще всего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</w:t>
      </w:r>
      <w:r w:rsidR="008679AE" w:rsidRPr="008679AE">
        <w:rPr>
          <w:rFonts w:ascii="Times New Roman" w:hAnsi="Times New Roman" w:cs="Times New Roman"/>
          <w:sz w:val="28"/>
          <w:szCs w:val="28"/>
        </w:rPr>
        <w:t>встречается в административных регламентах, порядках, регулирующих процедуру предоставления каких-либо прав, благ или льгот.</w:t>
      </w:r>
    </w:p>
    <w:p w:rsidR="000049AA" w:rsidRDefault="00EB0BBD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EB0BBD">
        <w:rPr>
          <w:rFonts w:ascii="Times New Roman" w:hAnsi="Times New Roman" w:cs="Times New Roman"/>
          <w:sz w:val="28"/>
          <w:szCs w:val="28"/>
        </w:rPr>
        <w:t xml:space="preserve"> распространенную особенность ограничения рассматриваемого</w:t>
      </w:r>
      <w:r w:rsidR="00467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BBD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EB0BBD">
        <w:rPr>
          <w:rFonts w:ascii="Times New Roman" w:hAnsi="Times New Roman" w:cs="Times New Roman"/>
          <w:sz w:val="28"/>
          <w:szCs w:val="28"/>
        </w:rPr>
        <w:t xml:space="preserve"> фактора на уровне регионального законодательства, которая выражена в</w:t>
      </w:r>
      <w:r w:rsidR="004677A1">
        <w:rPr>
          <w:rFonts w:ascii="Times New Roman" w:hAnsi="Times New Roman" w:cs="Times New Roman"/>
          <w:sz w:val="28"/>
          <w:szCs w:val="28"/>
        </w:rPr>
        <w:t xml:space="preserve"> </w:t>
      </w:r>
      <w:r w:rsidRPr="00EB0BBD">
        <w:rPr>
          <w:rFonts w:ascii="Times New Roman" w:hAnsi="Times New Roman" w:cs="Times New Roman"/>
          <w:sz w:val="28"/>
          <w:szCs w:val="28"/>
        </w:rPr>
        <w:t>том, что положение федерального законодательства, нуждающееся в конкретизации содержания в нормативном правовом акте субъекта Российской Федерации (в силу предмета совместного ведения), не получает такового и остается в режиме дублирования нормы законодательства Российской Федерации.</w:t>
      </w:r>
      <w:proofErr w:type="gramEnd"/>
    </w:p>
    <w:p w:rsidR="000049AA" w:rsidRDefault="000049AA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9AA" w:rsidRDefault="008679AE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0049AA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0049AA" w:rsidRDefault="000049AA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2D30">
        <w:rPr>
          <w:rFonts w:ascii="Times New Roman" w:hAnsi="Times New Roman" w:cs="Times New Roman"/>
          <w:sz w:val="28"/>
          <w:szCs w:val="28"/>
        </w:rPr>
        <w:t>Первичная обработка поступивших документов включает проверку правильности доставки документов и наличия документов и приложений к ним, а также распределение документов на регистрируемые и не подлежащие регистрации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9AA" w:rsidRDefault="008679AE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В указанном примере необоснованно отсутствуют </w:t>
      </w:r>
      <w:r w:rsidR="00E62D30">
        <w:rPr>
          <w:rFonts w:ascii="Times New Roman" w:hAnsi="Times New Roman" w:cs="Times New Roman"/>
          <w:sz w:val="28"/>
          <w:szCs w:val="28"/>
        </w:rPr>
        <w:t>порядок и критерии процедуры распределения документов на регистрируемые и не подлежащие регистрации. Таким образом уполномоченным лицам фактически предоставляется возможность на свое усмотрение принимать решение по поводу того или иного документа.</w:t>
      </w:r>
    </w:p>
    <w:p w:rsidR="000049AA" w:rsidRDefault="000049AA" w:rsidP="000049AA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AA6">
        <w:rPr>
          <w:rFonts w:ascii="Times New Roman" w:hAnsi="Times New Roman" w:cs="Times New Roman"/>
          <w:sz w:val="28"/>
          <w:szCs w:val="28"/>
        </w:rPr>
        <w:t>Выдача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</w:t>
      </w:r>
      <w:r w:rsidR="00CE4AA6">
        <w:rPr>
          <w:rFonts w:ascii="Times New Roman" w:hAnsi="Times New Roman" w:cs="Times New Roman"/>
          <w:sz w:val="28"/>
          <w:szCs w:val="28"/>
        </w:rPr>
        <w:t>разрешения на размещение объектов торговли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E4AA6">
        <w:rPr>
          <w:rFonts w:ascii="Times New Roman" w:hAnsi="Times New Roman" w:cs="Times New Roman"/>
          <w:sz w:val="28"/>
          <w:szCs w:val="28"/>
        </w:rPr>
        <w:t xml:space="preserve"> местной администрацией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proofErr w:type="gramStart"/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7A3" w:rsidRDefault="008679AE" w:rsidP="006867A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В приведенной норме коррупционный фактор проявляется, если в отсутствие предусмотренного порядка принимаются решения о </w:t>
      </w:r>
      <w:r w:rsidR="000049AA">
        <w:rPr>
          <w:rFonts w:ascii="Times New Roman" w:hAnsi="Times New Roman" w:cs="Times New Roman"/>
          <w:sz w:val="28"/>
          <w:szCs w:val="28"/>
        </w:rPr>
        <w:t>выдаче разрешений</w:t>
      </w:r>
      <w:r w:rsidRPr="008679AE">
        <w:rPr>
          <w:rFonts w:ascii="Times New Roman" w:hAnsi="Times New Roman" w:cs="Times New Roman"/>
          <w:sz w:val="28"/>
          <w:szCs w:val="28"/>
        </w:rPr>
        <w:t xml:space="preserve">. </w:t>
      </w:r>
      <w:r w:rsidR="006867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867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67A3">
        <w:rPr>
          <w:rFonts w:ascii="Times New Roman" w:hAnsi="Times New Roman" w:cs="Times New Roman"/>
          <w:sz w:val="28"/>
          <w:szCs w:val="28"/>
        </w:rPr>
        <w:t xml:space="preserve"> </w:t>
      </w:r>
      <w:r w:rsidRPr="008679AE">
        <w:rPr>
          <w:rFonts w:ascii="Times New Roman" w:hAnsi="Times New Roman" w:cs="Times New Roman"/>
          <w:sz w:val="28"/>
          <w:szCs w:val="28"/>
        </w:rPr>
        <w:t>е</w:t>
      </w:r>
      <w:r w:rsidR="006867A3">
        <w:rPr>
          <w:rFonts w:ascii="Times New Roman" w:hAnsi="Times New Roman" w:cs="Times New Roman"/>
          <w:sz w:val="28"/>
          <w:szCs w:val="28"/>
        </w:rPr>
        <w:t>сли</w:t>
      </w:r>
      <w:r w:rsidRPr="008679AE">
        <w:rPr>
          <w:rFonts w:ascii="Times New Roman" w:hAnsi="Times New Roman" w:cs="Times New Roman"/>
          <w:sz w:val="28"/>
          <w:szCs w:val="28"/>
        </w:rPr>
        <w:t xml:space="preserve"> такой порядок существует, то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 отсутствует.</w:t>
      </w:r>
    </w:p>
    <w:p w:rsidR="006867A3" w:rsidRDefault="008679AE" w:rsidP="006867A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Разновидностью </w:t>
      </w:r>
      <w:r w:rsidR="006867A3">
        <w:rPr>
          <w:rFonts w:ascii="Times New Roman" w:hAnsi="Times New Roman" w:cs="Times New Roman"/>
          <w:sz w:val="28"/>
          <w:szCs w:val="28"/>
        </w:rPr>
        <w:t>рассматриваемого</w:t>
      </w:r>
      <w:r w:rsidRPr="0086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фактора </w:t>
      </w:r>
      <w:r w:rsidR="006867A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679AE">
        <w:rPr>
          <w:rFonts w:ascii="Times New Roman" w:hAnsi="Times New Roman" w:cs="Times New Roman"/>
          <w:sz w:val="28"/>
          <w:szCs w:val="28"/>
        </w:rPr>
        <w:t>является наличие ссылок на несуществующие приложения к нормативному правовому акту или несуществующие нормативные правовые акты.</w:t>
      </w:r>
    </w:p>
    <w:p w:rsidR="006867A3" w:rsidRDefault="006867A3" w:rsidP="006867A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92E" w:rsidRDefault="00945E86" w:rsidP="00D4592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210EC">
        <w:rPr>
          <w:rFonts w:ascii="Times New Roman" w:hAnsi="Times New Roman" w:cs="Times New Roman"/>
          <w:sz w:val="28"/>
          <w:szCs w:val="28"/>
        </w:rPr>
        <w:t xml:space="preserve"> </w:t>
      </w:r>
      <w:r w:rsidR="008679AE" w:rsidRPr="008679AE">
        <w:rPr>
          <w:rFonts w:ascii="Times New Roman" w:hAnsi="Times New Roman" w:cs="Times New Roman"/>
          <w:sz w:val="28"/>
          <w:szCs w:val="28"/>
        </w:rPr>
        <w:t>Отказ от конкурсных (аукционных) процедур - закрепление административного порядка предоставления права (блага).</w:t>
      </w:r>
    </w:p>
    <w:p w:rsidR="00B71F2D" w:rsidRDefault="00B71F2D" w:rsidP="00B71F2D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2D">
        <w:rPr>
          <w:rFonts w:ascii="Times New Roman" w:hAnsi="Times New Roman" w:cs="Times New Roman"/>
          <w:sz w:val="28"/>
          <w:szCs w:val="28"/>
        </w:rPr>
        <w:t>Конкурсные (аукционные процедуры) призваны обеспечить максимальную открытость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2D">
        <w:rPr>
          <w:rFonts w:ascii="Times New Roman" w:hAnsi="Times New Roman" w:cs="Times New Roman"/>
          <w:sz w:val="28"/>
          <w:szCs w:val="28"/>
        </w:rPr>
        <w:t>принятия решения, возможность выбора наиболее оптимального, выгодного и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2D">
        <w:rPr>
          <w:rFonts w:ascii="Times New Roman" w:hAnsi="Times New Roman" w:cs="Times New Roman"/>
          <w:sz w:val="28"/>
          <w:szCs w:val="28"/>
        </w:rPr>
        <w:t>предложения из наибольшего количества предложений.</w:t>
      </w:r>
    </w:p>
    <w:p w:rsidR="008679AE" w:rsidRDefault="00B71F2D" w:rsidP="00B71F2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D">
        <w:rPr>
          <w:rFonts w:ascii="Times New Roman" w:hAnsi="Times New Roman" w:cs="Times New Roman"/>
          <w:sz w:val="28"/>
          <w:szCs w:val="28"/>
        </w:rPr>
        <w:lastRenderedPageBreak/>
        <w:t>На практике встречаются случаи предоставления преимущества одному претенденту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2D">
        <w:rPr>
          <w:rFonts w:ascii="Times New Roman" w:hAnsi="Times New Roman" w:cs="Times New Roman"/>
          <w:sz w:val="28"/>
          <w:szCs w:val="28"/>
        </w:rPr>
        <w:t>группе претендентов без проведения конкурсных процедур в случаях, если другие претенденты,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2D">
        <w:rPr>
          <w:rFonts w:ascii="Times New Roman" w:hAnsi="Times New Roman" w:cs="Times New Roman"/>
          <w:sz w:val="28"/>
          <w:szCs w:val="28"/>
        </w:rPr>
        <w:t>подавшие заявки на участие в конкурсе, не отвечают установленным требованиям и критериям.</w:t>
      </w:r>
    </w:p>
    <w:p w:rsidR="00B71F2D" w:rsidRDefault="00B71F2D" w:rsidP="00B71F2D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D">
        <w:rPr>
          <w:rFonts w:ascii="Times New Roman" w:hAnsi="Times New Roman" w:cs="Times New Roman"/>
          <w:sz w:val="28"/>
          <w:szCs w:val="28"/>
        </w:rPr>
        <w:t xml:space="preserve">Устранение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возможно путем</w:t>
      </w:r>
      <w:r w:rsidRPr="00B71F2D">
        <w:rPr>
          <w:rFonts w:ascii="Times New Roman" w:hAnsi="Times New Roman" w:cs="Times New Roman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F2D">
        <w:rPr>
          <w:rFonts w:ascii="Times New Roman" w:hAnsi="Times New Roman" w:cs="Times New Roman"/>
          <w:sz w:val="28"/>
          <w:szCs w:val="28"/>
        </w:rPr>
        <w:t xml:space="preserve"> в нормативном правовом акте исчерпывающего перечня оснований для обязательного проведения торгов или, например, процедур оценки заявок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2D">
        <w:rPr>
          <w:rFonts w:ascii="Times New Roman" w:hAnsi="Times New Roman" w:cs="Times New Roman"/>
          <w:sz w:val="28"/>
          <w:szCs w:val="28"/>
        </w:rPr>
        <w:t>приобретения или аренды объекта государственной либо муниципальной собственности.</w:t>
      </w:r>
    </w:p>
    <w:p w:rsidR="00BA1865" w:rsidRDefault="008679AE" w:rsidP="00BA186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BA1865" w:rsidRDefault="00BA1865" w:rsidP="00BA186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65">
        <w:rPr>
          <w:rFonts w:ascii="Times New Roman" w:hAnsi="Times New Roman" w:cs="Times New Roman"/>
          <w:sz w:val="28"/>
          <w:szCs w:val="28"/>
        </w:rPr>
        <w:t xml:space="preserve">Согласно Порядку проведения аукционов с целью реализации, на внутреннем рынке из государственного фонда драгоценных металлов и драгоценных камней Российской Федерации необработанных природных алмазов специальных размеров массой 10,8 карата и более, утвержденный приказом Минфина России от 5 июня 2001 г. № 42-н (п.7) к участию в аукционе не допускаются организации: </w:t>
      </w:r>
    </w:p>
    <w:p w:rsidR="00BA1865" w:rsidRDefault="00BA1865" w:rsidP="00BA1865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65">
        <w:rPr>
          <w:rFonts w:ascii="Times New Roman" w:hAnsi="Times New Roman" w:cs="Times New Roman"/>
          <w:sz w:val="28"/>
          <w:szCs w:val="28"/>
        </w:rPr>
        <w:t xml:space="preserve">а) находящиеся в состоянии реорганизации, ликвидации или банкротства; </w:t>
      </w:r>
    </w:p>
    <w:p w:rsidR="00BA1865" w:rsidRDefault="00BA1865" w:rsidP="00BA1865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65">
        <w:rPr>
          <w:rFonts w:ascii="Times New Roman" w:hAnsi="Times New Roman" w:cs="Times New Roman"/>
          <w:sz w:val="28"/>
          <w:szCs w:val="28"/>
        </w:rPr>
        <w:t xml:space="preserve">б) сообщившие о себе недостоверные сведения; </w:t>
      </w:r>
    </w:p>
    <w:p w:rsidR="00BA1865" w:rsidRDefault="00BA1865" w:rsidP="00BA1865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65">
        <w:rPr>
          <w:rFonts w:ascii="Times New Roman" w:hAnsi="Times New Roman" w:cs="Times New Roman"/>
          <w:sz w:val="28"/>
          <w:szCs w:val="28"/>
        </w:rPr>
        <w:t>в) не имеющие лицензий на осуществление деятельности п</w:t>
      </w:r>
      <w:r w:rsidR="00516AE3">
        <w:rPr>
          <w:rFonts w:ascii="Times New Roman" w:hAnsi="Times New Roman" w:cs="Times New Roman"/>
          <w:sz w:val="28"/>
          <w:szCs w:val="28"/>
        </w:rPr>
        <w:t>о обработке драгоценных камней.</w:t>
      </w:r>
    </w:p>
    <w:p w:rsidR="006E575B" w:rsidRDefault="00BA1865" w:rsidP="00516AE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65">
        <w:rPr>
          <w:rFonts w:ascii="Times New Roman" w:hAnsi="Times New Roman" w:cs="Times New Roman"/>
          <w:sz w:val="28"/>
          <w:szCs w:val="28"/>
        </w:rPr>
        <w:t>Однако в постановлении Правительства РФ от 26 марта 2001 г. № 233 «Об утверждении правил реализации на внутреннем рынке алмазов специальных размеров массой 10,8 карата и более», говорится о том, что к участию в аукционе допускаются российские организации. Таким образом,</w:t>
      </w:r>
      <w:r w:rsidR="000B6C46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Pr="00BA1865">
        <w:rPr>
          <w:rFonts w:ascii="Times New Roman" w:hAnsi="Times New Roman" w:cs="Times New Roman"/>
          <w:sz w:val="28"/>
          <w:szCs w:val="28"/>
        </w:rPr>
        <w:t xml:space="preserve"> о регулирование торгов, допускает коллизии. Кроме того, установление ограничений в аукционе не должно осуще</w:t>
      </w:r>
      <w:r>
        <w:rPr>
          <w:rFonts w:ascii="Times New Roman" w:hAnsi="Times New Roman" w:cs="Times New Roman"/>
          <w:sz w:val="28"/>
          <w:szCs w:val="28"/>
        </w:rPr>
        <w:t>ствляться на подзаконном уровне</w:t>
      </w:r>
      <w:r w:rsidR="008D3DF4">
        <w:rPr>
          <w:rFonts w:ascii="Times New Roman" w:hAnsi="Times New Roman" w:cs="Times New Roman"/>
          <w:sz w:val="28"/>
          <w:szCs w:val="28"/>
        </w:rPr>
        <w:t>.</w:t>
      </w:r>
    </w:p>
    <w:p w:rsidR="006E575B" w:rsidRDefault="006E575B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256" w:rsidRDefault="008679AE" w:rsidP="00CB4256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9.</w:t>
      </w:r>
      <w:r w:rsidR="008210EC">
        <w:rPr>
          <w:rFonts w:ascii="Times New Roman" w:hAnsi="Times New Roman" w:cs="Times New Roman"/>
          <w:sz w:val="28"/>
          <w:szCs w:val="28"/>
        </w:rPr>
        <w:t xml:space="preserve"> </w:t>
      </w:r>
      <w:r w:rsidRPr="008679AE">
        <w:rPr>
          <w:rFonts w:ascii="Times New Roman" w:hAnsi="Times New Roman" w:cs="Times New Roman"/>
          <w:sz w:val="28"/>
          <w:szCs w:val="28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851E7" w:rsidRDefault="00CB4256" w:rsidP="007851E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56">
        <w:rPr>
          <w:rFonts w:ascii="Times New Roman" w:hAnsi="Times New Roman" w:cs="Times New Roman"/>
          <w:sz w:val="28"/>
          <w:szCs w:val="28"/>
        </w:rPr>
        <w:t>Коллизии правовых норм представляют собой их расхождение: в ситуации, когда несколько правовых норм регулируют одни и те же или сходные отношения, возникает вопрос о приоритете одних норм над другими.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56">
        <w:rPr>
          <w:rFonts w:ascii="Times New Roman" w:hAnsi="Times New Roman" w:cs="Times New Roman"/>
          <w:sz w:val="28"/>
          <w:szCs w:val="28"/>
        </w:rPr>
        <w:t xml:space="preserve">Под коллизиями в праве понимаются расхождения и противоречия в нормативных предписаниях, содержащихся в нормативных правовых актах, </w:t>
      </w:r>
      <w:r w:rsidRPr="00CB4256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регулирующих аналогичные или сходные отношения. Коллизии в праве - это всегда рассогласованность правовых норм, вследствие которой возникают негативные последствия для </w:t>
      </w:r>
      <w:proofErr w:type="spellStart"/>
      <w:r w:rsidRPr="00CB4256"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 w:rsidRPr="00CB4256">
        <w:rPr>
          <w:rFonts w:ascii="Times New Roman" w:hAnsi="Times New Roman" w:cs="Times New Roman"/>
          <w:sz w:val="28"/>
          <w:szCs w:val="28"/>
        </w:rPr>
        <w:t xml:space="preserve"> и участников регулируемых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Коллизии могут быть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между актами, имеющими одинаковую юридическую силу (например, между двумя законами),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="008679AE" w:rsidRPr="008679AE">
        <w:rPr>
          <w:rFonts w:ascii="Times New Roman" w:hAnsi="Times New Roman" w:cs="Times New Roman"/>
          <w:sz w:val="28"/>
          <w:szCs w:val="28"/>
        </w:rPr>
        <w:t>между актами различных уровней (например, между федеральными актами и региональными актами по вопросам совместного ведения, между законом и подзаконным актом).</w:t>
      </w:r>
    </w:p>
    <w:p w:rsidR="007851E7" w:rsidRDefault="008679AE" w:rsidP="007851E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8679AE" w:rsidRPr="008679AE" w:rsidRDefault="007851E7" w:rsidP="007851E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Высшего исполнительного органа субъекта Российской Федерации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-дневный срок исполнения административной процедуры. В </w:t>
      </w:r>
      <w:r>
        <w:rPr>
          <w:rFonts w:ascii="Times New Roman" w:hAnsi="Times New Roman" w:cs="Times New Roman"/>
          <w:sz w:val="28"/>
          <w:szCs w:val="28"/>
        </w:rPr>
        <w:t xml:space="preserve">то же время, в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уполномоченным органом издан </w:t>
      </w:r>
      <w:r>
        <w:rPr>
          <w:rFonts w:ascii="Times New Roman" w:hAnsi="Times New Roman" w:cs="Times New Roman"/>
          <w:sz w:val="28"/>
          <w:szCs w:val="28"/>
        </w:rPr>
        <w:t>регулирующий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процедуру порядок, в котором срок определен как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679AE" w:rsidRPr="008679AE">
        <w:rPr>
          <w:rFonts w:ascii="Times New Roman" w:hAnsi="Times New Roman" w:cs="Times New Roman"/>
          <w:sz w:val="28"/>
          <w:szCs w:val="28"/>
        </w:rPr>
        <w:t>-дневный.</w:t>
      </w:r>
    </w:p>
    <w:p w:rsidR="008679AE" w:rsidRPr="008679AE" w:rsidRDefault="008679AE" w:rsidP="008679AE">
      <w:pPr>
        <w:tabs>
          <w:tab w:val="left" w:pos="39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176" w:rsidRDefault="00F20267" w:rsidP="008210E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679AE" w:rsidRPr="008679AE">
        <w:rPr>
          <w:rFonts w:ascii="Times New Roman" w:hAnsi="Times New Roman" w:cs="Times New Roman"/>
          <w:sz w:val="28"/>
          <w:szCs w:val="28"/>
        </w:rPr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A76176" w:rsidRDefault="008679AE" w:rsidP="00A76176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Неопределенные требования - требования, содержащие неясные, неконкретные условия реализации права (например, получение информации в одном органе как условие получения информации в другом органе без установления четкой и понятной последовательности действий заявителя).</w:t>
      </w:r>
    </w:p>
    <w:p w:rsidR="00A76176" w:rsidRDefault="008679AE" w:rsidP="00A76176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Трудновыполнимые требования - </w:t>
      </w:r>
      <w:r w:rsidR="00A76176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679AE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A76176">
        <w:rPr>
          <w:rFonts w:ascii="Times New Roman" w:hAnsi="Times New Roman" w:cs="Times New Roman"/>
          <w:sz w:val="28"/>
          <w:szCs w:val="28"/>
        </w:rPr>
        <w:t>которые предполагают</w:t>
      </w:r>
      <w:r w:rsidRPr="008679AE">
        <w:rPr>
          <w:rFonts w:ascii="Times New Roman" w:hAnsi="Times New Roman" w:cs="Times New Roman"/>
          <w:sz w:val="28"/>
          <w:szCs w:val="28"/>
        </w:rPr>
        <w:t xml:space="preserve"> дополнительные физические, моральные или материальные затраты заявителя, несоответствующие характеру получаемой государственной (муниципальной) услуги</w:t>
      </w:r>
      <w:r w:rsidR="00A76176">
        <w:rPr>
          <w:rFonts w:ascii="Times New Roman" w:hAnsi="Times New Roman" w:cs="Times New Roman"/>
          <w:sz w:val="28"/>
          <w:szCs w:val="28"/>
        </w:rPr>
        <w:t>.</w:t>
      </w:r>
    </w:p>
    <w:p w:rsidR="00F6221C" w:rsidRDefault="008679AE" w:rsidP="00F6221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Обременительные требования - </w:t>
      </w:r>
      <w:r w:rsidR="00A76176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679AE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A76176">
        <w:rPr>
          <w:rFonts w:ascii="Times New Roman" w:hAnsi="Times New Roman" w:cs="Times New Roman"/>
          <w:sz w:val="28"/>
          <w:szCs w:val="28"/>
        </w:rPr>
        <w:t>которые затрудняют</w:t>
      </w:r>
      <w:r w:rsidRPr="008679AE">
        <w:rPr>
          <w:rFonts w:ascii="Times New Roman" w:hAnsi="Times New Roman" w:cs="Times New Roman"/>
          <w:sz w:val="28"/>
          <w:szCs w:val="28"/>
        </w:rPr>
        <w:t xml:space="preserve"> прохождение административных процедур и получение конечного результата оказания государственных (муниципальных) услуг за счет установления, например, требования к гражданину предоставить </w:t>
      </w:r>
      <w:r w:rsidR="00A76176">
        <w:rPr>
          <w:rFonts w:ascii="Times New Roman" w:hAnsi="Times New Roman" w:cs="Times New Roman"/>
          <w:sz w:val="28"/>
          <w:szCs w:val="28"/>
        </w:rPr>
        <w:t>сведения, которыми</w:t>
      </w:r>
      <w:r w:rsidRPr="008679AE">
        <w:rPr>
          <w:rFonts w:ascii="Times New Roman" w:hAnsi="Times New Roman" w:cs="Times New Roman"/>
          <w:sz w:val="28"/>
          <w:szCs w:val="28"/>
        </w:rPr>
        <w:t xml:space="preserve"> уполномоченный орган и так обладает.</w:t>
      </w:r>
    </w:p>
    <w:p w:rsidR="008679AE" w:rsidRDefault="00720CD3" w:rsidP="00F6221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аще всего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</w:t>
      </w:r>
      <w:r w:rsidR="008679AE" w:rsidRPr="008679AE">
        <w:rPr>
          <w:rFonts w:ascii="Times New Roman" w:hAnsi="Times New Roman" w:cs="Times New Roman"/>
          <w:sz w:val="28"/>
          <w:szCs w:val="28"/>
        </w:rPr>
        <w:t>проявляется при реализации разрешительных и регистрационных полномочий.</w:t>
      </w:r>
    </w:p>
    <w:p w:rsidR="00720CD3" w:rsidRDefault="00720CD3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3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72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D3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720CD3">
        <w:rPr>
          <w:rFonts w:ascii="Times New Roman" w:hAnsi="Times New Roman" w:cs="Times New Roman"/>
          <w:sz w:val="28"/>
          <w:szCs w:val="28"/>
        </w:rPr>
        <w:t xml:space="preserve"> фактора необходимо определить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D3">
        <w:rPr>
          <w:rFonts w:ascii="Times New Roman" w:hAnsi="Times New Roman" w:cs="Times New Roman"/>
          <w:sz w:val="28"/>
          <w:szCs w:val="28"/>
        </w:rPr>
        <w:t xml:space="preserve">случаи, когда положение нормативного правового акта </w:t>
      </w:r>
      <w:proofErr w:type="gramStart"/>
      <w:r w:rsidRPr="00720CD3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720CD3">
        <w:rPr>
          <w:rFonts w:ascii="Times New Roman" w:hAnsi="Times New Roman" w:cs="Times New Roman"/>
          <w:sz w:val="28"/>
          <w:szCs w:val="28"/>
        </w:rPr>
        <w:t xml:space="preserve"> (требования),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D3">
        <w:rPr>
          <w:rFonts w:ascii="Times New Roman" w:hAnsi="Times New Roman" w:cs="Times New Roman"/>
          <w:sz w:val="28"/>
          <w:szCs w:val="28"/>
        </w:rPr>
        <w:t xml:space="preserve">необходимые для реализации субъектом </w:t>
      </w:r>
      <w:r w:rsidRPr="00720CD3">
        <w:rPr>
          <w:rFonts w:ascii="Times New Roman" w:hAnsi="Times New Roman" w:cs="Times New Roman"/>
          <w:sz w:val="28"/>
          <w:szCs w:val="28"/>
        </w:rPr>
        <w:lastRenderedPageBreak/>
        <w:t xml:space="preserve">своего права либо исполнения обязанности. </w:t>
      </w:r>
      <w:r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Pr="00720CD3">
        <w:rPr>
          <w:rFonts w:ascii="Times New Roman" w:hAnsi="Times New Roman" w:cs="Times New Roman"/>
          <w:sz w:val="28"/>
          <w:szCs w:val="28"/>
        </w:rPr>
        <w:t>необходимо оценить насколько эти условия (требования) обременительны, превышают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D3">
        <w:rPr>
          <w:rFonts w:ascii="Times New Roman" w:hAnsi="Times New Roman" w:cs="Times New Roman"/>
          <w:sz w:val="28"/>
          <w:szCs w:val="28"/>
        </w:rPr>
        <w:t>они доступный для субъекта права уровень.</w:t>
      </w:r>
    </w:p>
    <w:p w:rsidR="00720CD3" w:rsidRDefault="00720CD3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обнаружения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факторы в формулировке требований </w:t>
      </w:r>
      <w:r>
        <w:rPr>
          <w:rFonts w:ascii="Times New Roman" w:hAnsi="Times New Roman" w:cs="Times New Roman"/>
          <w:sz w:val="28"/>
          <w:szCs w:val="28"/>
        </w:rPr>
        <w:t>к заявителю следует анализировать перечень запрашиваемых у заявителя документов, необходимых для реализации его права, оснований для отказа в совершении действия в отношении заявителя, дополнительных процедур и согласований для оказания услуги заявителю.</w:t>
      </w:r>
    </w:p>
    <w:p w:rsidR="00720CD3" w:rsidRDefault="00720CD3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указанного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можно отнести:</w:t>
      </w:r>
    </w:p>
    <w:p w:rsidR="00720CD3" w:rsidRDefault="00F20267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79AE" w:rsidRPr="008679AE">
        <w:rPr>
          <w:rFonts w:ascii="Times New Roman" w:hAnsi="Times New Roman" w:cs="Times New Roman"/>
          <w:sz w:val="28"/>
          <w:szCs w:val="28"/>
        </w:rPr>
        <w:t>открытый (не исчерпывающий) перечень запрашиваемых (требуемых) документов либо оснований для отказа.</w:t>
      </w:r>
    </w:p>
    <w:p w:rsidR="00720CD3" w:rsidRDefault="008679AE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720CD3" w:rsidRDefault="00720CD3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В </w:t>
      </w:r>
      <w:r w:rsidR="00F2026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F20267">
        <w:rPr>
          <w:rFonts w:ascii="Times New Roman" w:hAnsi="Times New Roman" w:cs="Times New Roman"/>
          <w:sz w:val="28"/>
          <w:szCs w:val="28"/>
        </w:rPr>
        <w:t>товарного знака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может бы</w:t>
      </w:r>
      <w:r>
        <w:rPr>
          <w:rFonts w:ascii="Times New Roman" w:hAnsi="Times New Roman" w:cs="Times New Roman"/>
          <w:sz w:val="28"/>
          <w:szCs w:val="28"/>
        </w:rPr>
        <w:t>ть отказано по иным основаниям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0CD3" w:rsidRDefault="00F20267" w:rsidP="00720CD3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размытые, субъективно-оценочные основания отказа. </w:t>
      </w:r>
    </w:p>
    <w:p w:rsidR="00AE6547" w:rsidRDefault="00F20267" w:rsidP="00AE654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79AE" w:rsidRPr="008679AE">
        <w:rPr>
          <w:rFonts w:ascii="Times New Roman" w:hAnsi="Times New Roman" w:cs="Times New Roman"/>
          <w:sz w:val="28"/>
          <w:szCs w:val="28"/>
        </w:rPr>
        <w:t>требования о прохождении дополнительных (излишних) процедур для совершения действия (принятия решения) в отношении заявителя, не являющихся обязательными в соответствии с законодательством.</w:t>
      </w:r>
    </w:p>
    <w:p w:rsidR="00AE6547" w:rsidRDefault="008679AE" w:rsidP="00AE654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AE6547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AE6547" w:rsidRDefault="00AE6547" w:rsidP="00AE654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принятия решения по какому-либо вопросу, не требующему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комиссионного решения,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законодательством;</w:t>
      </w:r>
    </w:p>
    <w:p w:rsidR="00864238" w:rsidRDefault="00AE6547" w:rsidP="00864238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требований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для решения вопроса, не требующего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обязательного вынесения на публичные слушания;</w:t>
      </w:r>
    </w:p>
    <w:p w:rsidR="00864238" w:rsidRDefault="00A27644" w:rsidP="00864238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64238">
        <w:rPr>
          <w:rFonts w:ascii="Times New Roman" w:hAnsi="Times New Roman" w:cs="Times New Roman"/>
          <w:sz w:val="28"/>
          <w:szCs w:val="28"/>
        </w:rPr>
        <w:t>требования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получения заявителем согласований, являющихся излишними, реально не влияющих на принятие решения по существу.</w:t>
      </w:r>
    </w:p>
    <w:p w:rsidR="00864238" w:rsidRDefault="008679AE" w:rsidP="00864238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271DB7" w:rsidRDefault="008679AE" w:rsidP="00271DB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"</w:t>
      </w:r>
      <w:r w:rsidR="00B66300">
        <w:rPr>
          <w:rFonts w:ascii="Times New Roman" w:hAnsi="Times New Roman" w:cs="Times New Roman"/>
          <w:sz w:val="28"/>
          <w:szCs w:val="28"/>
        </w:rPr>
        <w:t>Лицу необходимо направить в уполномоченный орган власти определенное количество документов согласно перечню, часть из которых должна быть заверена нотариально, часть предоставляется в оригинале и часть заверяется руководителем</w:t>
      </w:r>
      <w:proofErr w:type="gramStart"/>
      <w:r w:rsidRPr="008679A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71DB7" w:rsidRDefault="00F20267" w:rsidP="00271DB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679AE" w:rsidRPr="008679AE">
        <w:rPr>
          <w:rFonts w:ascii="Times New Roman" w:hAnsi="Times New Roman" w:cs="Times New Roman"/>
          <w:sz w:val="28"/>
          <w:szCs w:val="28"/>
        </w:rPr>
        <w:t>требование о предоставлении заявителем документов, которые можно получить в порядке межведомственного информационного взаимодействия.</w:t>
      </w:r>
    </w:p>
    <w:p w:rsidR="00271DB7" w:rsidRDefault="008679AE" w:rsidP="00271DB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Пример:</w:t>
      </w:r>
    </w:p>
    <w:p w:rsidR="006A56DB" w:rsidRDefault="000053D9" w:rsidP="006A56DB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9AE" w:rsidRPr="008679AE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должен представить следующие документы:</w:t>
      </w:r>
      <w:r w:rsidR="00F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</w:t>
      </w:r>
      <w:proofErr w:type="gramStart"/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56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3FA9" w:rsidRDefault="006A56DB" w:rsidP="006D3FA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3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679AE" w:rsidRPr="008679AE">
        <w:rPr>
          <w:rFonts w:ascii="Times New Roman" w:hAnsi="Times New Roman" w:cs="Times New Roman"/>
          <w:sz w:val="28"/>
          <w:szCs w:val="28"/>
        </w:rPr>
        <w:t>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6D3FA9" w:rsidRDefault="00857FCB" w:rsidP="006D3FA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9AE" w:rsidRPr="008679A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фактор, характеризуется включением норм о предоставлении каких-либо прав гражданам и организациям в рамках реализации административных процедур при отсутствии их четкой регламентации, </w:t>
      </w:r>
      <w:r>
        <w:rPr>
          <w:rFonts w:ascii="Times New Roman" w:hAnsi="Times New Roman" w:cs="Times New Roman"/>
          <w:sz w:val="28"/>
          <w:szCs w:val="28"/>
        </w:rPr>
        <w:t>вследствие чего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создается возможность дискреционного поведения уполномоченного органа (принятия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(осуществление действия) по своему усмотрению</w:t>
      </w:r>
      <w:r w:rsidR="008679AE" w:rsidRPr="008679AE">
        <w:rPr>
          <w:rFonts w:ascii="Times New Roman" w:hAnsi="Times New Roman" w:cs="Times New Roman"/>
          <w:sz w:val="28"/>
          <w:szCs w:val="28"/>
        </w:rPr>
        <w:t>).</w:t>
      </w:r>
      <w:r w:rsidR="006D3FA9">
        <w:rPr>
          <w:rFonts w:ascii="Times New Roman" w:hAnsi="Times New Roman" w:cs="Times New Roman"/>
          <w:sz w:val="28"/>
          <w:szCs w:val="28"/>
        </w:rPr>
        <w:t xml:space="preserve"> </w:t>
      </w:r>
      <w:r w:rsidR="006D3FA9" w:rsidRPr="006D3FA9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6D3FA9">
        <w:rPr>
          <w:rFonts w:ascii="Times New Roman" w:hAnsi="Times New Roman" w:cs="Times New Roman"/>
          <w:sz w:val="28"/>
          <w:szCs w:val="28"/>
        </w:rPr>
        <w:t>такого</w:t>
      </w:r>
      <w:r w:rsidR="006D3FA9" w:rsidRPr="006D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FA9" w:rsidRPr="006D3FA9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6D3FA9">
        <w:rPr>
          <w:rFonts w:ascii="Times New Roman" w:hAnsi="Times New Roman" w:cs="Times New Roman"/>
          <w:sz w:val="28"/>
          <w:szCs w:val="28"/>
        </w:rPr>
        <w:t xml:space="preserve"> </w:t>
      </w:r>
      <w:r w:rsidR="006D3FA9" w:rsidRPr="006D3FA9">
        <w:rPr>
          <w:rFonts w:ascii="Times New Roman" w:hAnsi="Times New Roman" w:cs="Times New Roman"/>
          <w:sz w:val="28"/>
          <w:szCs w:val="28"/>
        </w:rPr>
        <w:t xml:space="preserve">фактора </w:t>
      </w:r>
      <w:r w:rsidR="006D3FA9">
        <w:rPr>
          <w:rFonts w:ascii="Times New Roman" w:hAnsi="Times New Roman" w:cs="Times New Roman"/>
          <w:sz w:val="28"/>
          <w:szCs w:val="28"/>
        </w:rPr>
        <w:t>следует</w:t>
      </w:r>
      <w:r w:rsidR="006D3FA9" w:rsidRPr="006D3FA9">
        <w:rPr>
          <w:rFonts w:ascii="Times New Roman" w:hAnsi="Times New Roman" w:cs="Times New Roman"/>
          <w:sz w:val="28"/>
          <w:szCs w:val="28"/>
        </w:rPr>
        <w:t xml:space="preserve"> оценить возможные действия должностных лиц в привязке к предоставляемой</w:t>
      </w:r>
      <w:r w:rsidR="006D3FA9">
        <w:rPr>
          <w:rFonts w:ascii="Times New Roman" w:hAnsi="Times New Roman" w:cs="Times New Roman"/>
          <w:sz w:val="28"/>
          <w:szCs w:val="28"/>
        </w:rPr>
        <w:t xml:space="preserve"> з</w:t>
      </w:r>
      <w:r w:rsidR="006D3FA9" w:rsidRPr="006D3FA9">
        <w:rPr>
          <w:rFonts w:ascii="Times New Roman" w:hAnsi="Times New Roman" w:cs="Times New Roman"/>
          <w:sz w:val="28"/>
          <w:szCs w:val="28"/>
        </w:rPr>
        <w:t>аявителю возможности права свободного выбора способа или сроков совершения действий</w:t>
      </w:r>
      <w:r w:rsidR="006D3FA9">
        <w:rPr>
          <w:rFonts w:ascii="Times New Roman" w:hAnsi="Times New Roman" w:cs="Times New Roman"/>
          <w:sz w:val="28"/>
          <w:szCs w:val="28"/>
        </w:rPr>
        <w:t>.</w:t>
      </w:r>
    </w:p>
    <w:p w:rsidR="006D3FA9" w:rsidRDefault="008679AE" w:rsidP="006D3FA9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223D7F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E74AFE" w:rsidRDefault="00F311F8" w:rsidP="00E74AF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9AE" w:rsidRPr="008679AE">
        <w:rPr>
          <w:rFonts w:ascii="Times New Roman" w:hAnsi="Times New Roman" w:cs="Times New Roman"/>
          <w:sz w:val="28"/>
          <w:szCs w:val="28"/>
        </w:rPr>
        <w:t>Решение о предоставлении субсидии принимается уполномоченным органом после представления претенде</w:t>
      </w:r>
      <w:r>
        <w:rPr>
          <w:rFonts w:ascii="Times New Roman" w:hAnsi="Times New Roman" w:cs="Times New Roman"/>
          <w:sz w:val="28"/>
          <w:szCs w:val="28"/>
        </w:rPr>
        <w:t>нтом полного пакета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23D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3D7F" w:rsidRDefault="00223D7F" w:rsidP="00E74AF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необходимости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устранить препятствия путем предоставления дополни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тельных и исправленных документов».</w:t>
      </w:r>
    </w:p>
    <w:p w:rsidR="00E74AFE" w:rsidRDefault="00E74AFE" w:rsidP="00E74AF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FA5" w:rsidRDefault="008A7FA5" w:rsidP="00E74AF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210EC">
        <w:rPr>
          <w:rFonts w:ascii="Times New Roman" w:hAnsi="Times New Roman" w:cs="Times New Roman"/>
          <w:sz w:val="28"/>
          <w:szCs w:val="28"/>
        </w:rPr>
        <w:t xml:space="preserve"> </w:t>
      </w:r>
      <w:r w:rsidR="008679AE" w:rsidRPr="008679AE">
        <w:rPr>
          <w:rFonts w:ascii="Times New Roman" w:hAnsi="Times New Roman" w:cs="Times New Roman"/>
          <w:sz w:val="28"/>
          <w:szCs w:val="28"/>
        </w:rPr>
        <w:t>Юридико-лингвистическая</w:t>
      </w:r>
      <w:r w:rsidR="008679AE" w:rsidRPr="008679AE">
        <w:rPr>
          <w:rFonts w:ascii="Times New Roman" w:hAnsi="Times New Roman" w:cs="Times New Roman"/>
          <w:sz w:val="28"/>
          <w:szCs w:val="28"/>
        </w:rPr>
        <w:tab/>
      </w:r>
      <w:r w:rsidR="00E8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неопределенность-употребление </w:t>
      </w:r>
      <w:r w:rsidR="008679AE" w:rsidRPr="008679AE">
        <w:rPr>
          <w:rFonts w:ascii="Times New Roman" w:hAnsi="Times New Roman" w:cs="Times New Roman"/>
          <w:sz w:val="28"/>
          <w:szCs w:val="28"/>
        </w:rPr>
        <w:t>неустоявшихся, двусмысленных терминов и категорий оценочного характера.</w:t>
      </w:r>
    </w:p>
    <w:p w:rsidR="008A7FA5" w:rsidRDefault="00223D7F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нормативного правового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должно</w:t>
      </w:r>
      <w:r w:rsidR="008679AE" w:rsidRPr="008679AE">
        <w:rPr>
          <w:rFonts w:ascii="Times New Roman" w:hAnsi="Times New Roman" w:cs="Times New Roman"/>
          <w:sz w:val="28"/>
          <w:szCs w:val="28"/>
        </w:rPr>
        <w:t xml:space="preserve"> строиться с позиций общепризнанных правил юридической техники, четкости и ясности формулировок.</w:t>
      </w:r>
    </w:p>
    <w:p w:rsidR="008A7FA5" w:rsidRDefault="008679AE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Неустоявшиеся термины - это термины, </w:t>
      </w:r>
      <w:r w:rsidR="00B17CB4">
        <w:rPr>
          <w:rFonts w:ascii="Times New Roman" w:hAnsi="Times New Roman" w:cs="Times New Roman"/>
          <w:sz w:val="28"/>
          <w:szCs w:val="28"/>
        </w:rPr>
        <w:t>неочевидные по содержанию для неопределенного круга лиц, не используемые в действующем законодательстве.</w:t>
      </w:r>
    </w:p>
    <w:p w:rsidR="008A7FA5" w:rsidRDefault="008679AE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Двусмысленные термины - термины, имеющие </w:t>
      </w:r>
      <w:r w:rsidR="00B17CB4">
        <w:rPr>
          <w:rFonts w:ascii="Times New Roman" w:hAnsi="Times New Roman" w:cs="Times New Roman"/>
          <w:sz w:val="28"/>
          <w:szCs w:val="28"/>
        </w:rPr>
        <w:t>двоякий смысл, определяемый в зависимости от конкретной ситуации</w:t>
      </w:r>
      <w:r w:rsidR="002C6701">
        <w:rPr>
          <w:rFonts w:ascii="Times New Roman" w:hAnsi="Times New Roman" w:cs="Times New Roman"/>
          <w:sz w:val="28"/>
          <w:szCs w:val="28"/>
        </w:rPr>
        <w:t xml:space="preserve">, </w:t>
      </w:r>
      <w:r w:rsidRPr="008679AE">
        <w:rPr>
          <w:rFonts w:ascii="Times New Roman" w:hAnsi="Times New Roman" w:cs="Times New Roman"/>
          <w:sz w:val="28"/>
          <w:szCs w:val="28"/>
        </w:rPr>
        <w:t>либо термины, используемые в одном правовом акте с разным объемом содержания.</w:t>
      </w:r>
    </w:p>
    <w:p w:rsidR="008A7FA5" w:rsidRDefault="008679AE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 xml:space="preserve">Категории оценочного характера - это неясные, неопределенные формулы, не имеющие четких границ своего содержания и ориентированные на их субъективное восприятие и оценку со стороны субъектов </w:t>
      </w: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(использ</w:t>
      </w:r>
      <w:r w:rsidR="002C6701">
        <w:rPr>
          <w:rFonts w:ascii="Times New Roman" w:hAnsi="Times New Roman" w:cs="Times New Roman"/>
          <w:sz w:val="28"/>
          <w:szCs w:val="28"/>
        </w:rPr>
        <w:t>ование таких формулировок, как «</w:t>
      </w:r>
      <w:r w:rsidRPr="008679AE">
        <w:rPr>
          <w:rFonts w:ascii="Times New Roman" w:hAnsi="Times New Roman" w:cs="Times New Roman"/>
          <w:sz w:val="28"/>
          <w:szCs w:val="28"/>
        </w:rPr>
        <w:t>разумный срок</w:t>
      </w:r>
      <w:r w:rsidR="002C6701">
        <w:rPr>
          <w:rFonts w:ascii="Times New Roman" w:hAnsi="Times New Roman" w:cs="Times New Roman"/>
          <w:sz w:val="28"/>
          <w:szCs w:val="28"/>
        </w:rPr>
        <w:t>»</w:t>
      </w:r>
      <w:r w:rsidRPr="008679AE">
        <w:rPr>
          <w:rFonts w:ascii="Times New Roman" w:hAnsi="Times New Roman" w:cs="Times New Roman"/>
          <w:sz w:val="28"/>
          <w:szCs w:val="28"/>
        </w:rPr>
        <w:t xml:space="preserve">, </w:t>
      </w:r>
      <w:r w:rsidR="002C6701">
        <w:rPr>
          <w:rFonts w:ascii="Times New Roman" w:hAnsi="Times New Roman" w:cs="Times New Roman"/>
          <w:sz w:val="28"/>
          <w:szCs w:val="28"/>
        </w:rPr>
        <w:t>«с учетом особенностей», «</w:t>
      </w:r>
      <w:r w:rsidRPr="008679AE">
        <w:rPr>
          <w:rFonts w:ascii="Times New Roman" w:hAnsi="Times New Roman" w:cs="Times New Roman"/>
          <w:sz w:val="28"/>
          <w:szCs w:val="28"/>
        </w:rPr>
        <w:t>эффективность деятельности</w:t>
      </w:r>
      <w:r w:rsidR="002C6701">
        <w:rPr>
          <w:rFonts w:ascii="Times New Roman" w:hAnsi="Times New Roman" w:cs="Times New Roman"/>
          <w:sz w:val="28"/>
          <w:szCs w:val="28"/>
        </w:rPr>
        <w:t>»</w:t>
      </w:r>
      <w:r w:rsidRPr="008679AE">
        <w:rPr>
          <w:rFonts w:ascii="Times New Roman" w:hAnsi="Times New Roman" w:cs="Times New Roman"/>
          <w:sz w:val="28"/>
          <w:szCs w:val="28"/>
        </w:rPr>
        <w:t xml:space="preserve">, </w:t>
      </w:r>
      <w:r w:rsidR="002C6701">
        <w:rPr>
          <w:rFonts w:ascii="Times New Roman" w:hAnsi="Times New Roman" w:cs="Times New Roman"/>
          <w:sz w:val="28"/>
          <w:szCs w:val="28"/>
        </w:rPr>
        <w:lastRenderedPageBreak/>
        <w:t>«достаточные основания», «своевременно»</w:t>
      </w:r>
      <w:r w:rsidRPr="008679AE">
        <w:rPr>
          <w:rFonts w:ascii="Times New Roman" w:hAnsi="Times New Roman" w:cs="Times New Roman"/>
          <w:sz w:val="28"/>
          <w:szCs w:val="28"/>
        </w:rPr>
        <w:t xml:space="preserve">, </w:t>
      </w:r>
      <w:r w:rsidR="002C6701">
        <w:rPr>
          <w:rFonts w:ascii="Times New Roman" w:hAnsi="Times New Roman" w:cs="Times New Roman"/>
          <w:sz w:val="28"/>
          <w:szCs w:val="28"/>
        </w:rPr>
        <w:t>«повышенное внимание», «в случае необходимости»</w:t>
      </w:r>
      <w:r w:rsidRPr="008679AE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0026FE" w:rsidRDefault="000026FE" w:rsidP="000026FE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</w:t>
      </w:r>
      <w:r w:rsidRPr="000026FE">
        <w:rPr>
          <w:rFonts w:ascii="Times New Roman" w:hAnsi="Times New Roman" w:cs="Times New Roman"/>
          <w:sz w:val="28"/>
          <w:szCs w:val="28"/>
        </w:rPr>
        <w:t xml:space="preserve">несложно выявляется </w:t>
      </w:r>
      <w:r>
        <w:rPr>
          <w:rFonts w:ascii="Times New Roman" w:hAnsi="Times New Roman" w:cs="Times New Roman"/>
          <w:sz w:val="28"/>
          <w:szCs w:val="28"/>
        </w:rPr>
        <w:t>при использовании расплывчатых формулировок, как</w:t>
      </w:r>
      <w:r w:rsidRPr="000026FE">
        <w:rPr>
          <w:rFonts w:ascii="Times New Roman" w:hAnsi="Times New Roman" w:cs="Times New Roman"/>
          <w:sz w:val="28"/>
          <w:szCs w:val="28"/>
        </w:rPr>
        <w:t xml:space="preserve"> «в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6FE">
        <w:rPr>
          <w:rFonts w:ascii="Times New Roman" w:hAnsi="Times New Roman" w:cs="Times New Roman"/>
          <w:sz w:val="28"/>
          <w:szCs w:val="28"/>
        </w:rPr>
        <w:t>необходимости», «целесообразно», «в крайних условиях», «в разумный срок», «в короткий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6FE">
        <w:rPr>
          <w:rFonts w:ascii="Times New Roman" w:hAnsi="Times New Roman" w:cs="Times New Roman"/>
          <w:sz w:val="28"/>
          <w:szCs w:val="28"/>
        </w:rPr>
        <w:t>срок», «в кратчайшие сроки», «длительные сроки», «в определенных условиях», «при достаточных основ</w:t>
      </w:r>
      <w:r>
        <w:rPr>
          <w:rFonts w:ascii="Times New Roman" w:hAnsi="Times New Roman" w:cs="Times New Roman"/>
          <w:sz w:val="28"/>
          <w:szCs w:val="28"/>
        </w:rPr>
        <w:t>аниях», «неограниченное время» и т.п.</w:t>
      </w:r>
      <w:proofErr w:type="gramEnd"/>
    </w:p>
    <w:p w:rsidR="008A7FA5" w:rsidRDefault="008679AE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AE">
        <w:rPr>
          <w:rFonts w:ascii="Times New Roman" w:hAnsi="Times New Roman" w:cs="Times New Roman"/>
          <w:sz w:val="28"/>
          <w:szCs w:val="28"/>
        </w:rPr>
        <w:t>Пример</w:t>
      </w:r>
      <w:r w:rsidR="008A7FA5">
        <w:rPr>
          <w:rFonts w:ascii="Times New Roman" w:hAnsi="Times New Roman" w:cs="Times New Roman"/>
          <w:sz w:val="28"/>
          <w:szCs w:val="28"/>
        </w:rPr>
        <w:t>ы</w:t>
      </w:r>
      <w:r w:rsidRPr="008679AE">
        <w:rPr>
          <w:rFonts w:ascii="Times New Roman" w:hAnsi="Times New Roman" w:cs="Times New Roman"/>
          <w:sz w:val="28"/>
          <w:szCs w:val="28"/>
        </w:rPr>
        <w:t>:</w:t>
      </w:r>
    </w:p>
    <w:p w:rsidR="008A7FA5" w:rsidRDefault="0020416D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50FE9">
        <w:rPr>
          <w:rFonts w:ascii="Times New Roman" w:hAnsi="Times New Roman" w:cs="Times New Roman"/>
          <w:sz w:val="28"/>
          <w:szCs w:val="28"/>
        </w:rPr>
        <w:t>Решение об отказе в переводе жилого помещения в нежилое выдается или направляется заявителю в разумный срок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8679AE" w:rsidRPr="00867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FA5" w:rsidRDefault="008679AE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9A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8679AE">
        <w:rPr>
          <w:rFonts w:ascii="Times New Roman" w:hAnsi="Times New Roman" w:cs="Times New Roman"/>
          <w:sz w:val="28"/>
          <w:szCs w:val="28"/>
        </w:rPr>
        <w:t xml:space="preserve"> фактор заключается в возможности трактовать по собственному усмотрению срок совершения процедуры лицу, отвечающему за выдачу документа.</w:t>
      </w:r>
    </w:p>
    <w:p w:rsidR="008A7FA5" w:rsidRDefault="008A7FA5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9AE" w:rsidRPr="008679AE">
        <w:rPr>
          <w:rFonts w:ascii="Times New Roman" w:hAnsi="Times New Roman" w:cs="Times New Roman"/>
          <w:sz w:val="28"/>
          <w:szCs w:val="28"/>
        </w:rPr>
        <w:t>В случае необходимости запрашивается дополнительная информация по вопросам, относящимся к предоставлению мун</w:t>
      </w:r>
      <w:r>
        <w:rPr>
          <w:rFonts w:ascii="Times New Roman" w:hAnsi="Times New Roman" w:cs="Times New Roman"/>
          <w:sz w:val="28"/>
          <w:szCs w:val="28"/>
        </w:rPr>
        <w:t>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предусмотрены конкретные случаи запроса документов);</w:t>
      </w:r>
    </w:p>
    <w:p w:rsidR="008679AE" w:rsidRDefault="008A7FA5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0F34">
        <w:rPr>
          <w:rFonts w:ascii="Times New Roman" w:hAnsi="Times New Roman" w:cs="Times New Roman"/>
          <w:sz w:val="28"/>
          <w:szCs w:val="28"/>
        </w:rPr>
        <w:t>В случае каких-либо несоответствий, заявителю направляется отказ в предоставлении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предусмотрены конкретные основания для отказа).</w:t>
      </w:r>
    </w:p>
    <w:p w:rsidR="00A96F92" w:rsidRDefault="00A96F92" w:rsidP="008A7FA5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121" w:rsidRDefault="00A96F92" w:rsidP="008D2121">
      <w:pPr>
        <w:tabs>
          <w:tab w:val="left" w:pos="399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6F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2121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Pr="00A96F92">
        <w:rPr>
          <w:rFonts w:ascii="Times New Roman" w:hAnsi="Times New Roman" w:cs="Times New Roman"/>
          <w:b/>
          <w:sz w:val="28"/>
          <w:szCs w:val="28"/>
        </w:rPr>
        <w:t>роцесс</w:t>
      </w:r>
      <w:r w:rsidR="008D2121">
        <w:rPr>
          <w:rFonts w:ascii="Times New Roman" w:hAnsi="Times New Roman" w:cs="Times New Roman"/>
          <w:b/>
          <w:sz w:val="28"/>
          <w:szCs w:val="28"/>
        </w:rPr>
        <w:t>а</w:t>
      </w:r>
      <w:r w:rsidRPr="00A96F92">
        <w:rPr>
          <w:rFonts w:ascii="Times New Roman" w:hAnsi="Times New Roman" w:cs="Times New Roman"/>
          <w:b/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</w:t>
      </w:r>
    </w:p>
    <w:p w:rsidR="00A96F92" w:rsidRDefault="00A96F92" w:rsidP="00A96F92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98C" w:rsidRDefault="004C198C" w:rsidP="00A96F92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</w:t>
      </w:r>
      <w:r w:rsidR="0099484B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99484B">
        <w:rPr>
          <w:rFonts w:ascii="Times New Roman" w:hAnsi="Times New Roman" w:cs="Times New Roman"/>
          <w:sz w:val="28"/>
          <w:szCs w:val="28"/>
        </w:rPr>
        <w:t>пределить нормативность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 (проекта правового акта).</w:t>
      </w:r>
    </w:p>
    <w:p w:rsidR="004C198C" w:rsidRDefault="008D2121" w:rsidP="00A96F92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Нормативность правового акта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Пленума Верховного Суда Российской Федерации от 25.12.2018 г.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свойствайми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которому с</w:t>
      </w:r>
      <w:r w:rsidR="004C198C">
        <w:rPr>
          <w:rFonts w:ascii="Times New Roman" w:hAnsi="Times New Roman" w:cs="Times New Roman"/>
          <w:sz w:val="28"/>
          <w:szCs w:val="28"/>
        </w:rPr>
        <w:t>ущественными признаками, характеризующими нормативный правовой акт являются:</w:t>
      </w:r>
    </w:p>
    <w:p w:rsidR="004C198C" w:rsidRDefault="004C198C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-издание акта в установленном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управомоченым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власти, органом местного самоуправления, иным органом, уполномоченной организацией или должностным лицом;</w:t>
      </w:r>
    </w:p>
    <w:p w:rsidR="004C198C" w:rsidRDefault="004C198C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4C198C" w:rsidRDefault="008D2121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экспертизы</w:t>
      </w:r>
      <w:r w:rsidR="004C198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4246A">
        <w:rPr>
          <w:rFonts w:ascii="Times New Roman" w:hAnsi="Times New Roman" w:cs="Times New Roman"/>
          <w:sz w:val="28"/>
          <w:szCs w:val="28"/>
        </w:rPr>
        <w:t>провести</w:t>
      </w:r>
      <w:r w:rsidR="004C198C">
        <w:rPr>
          <w:rFonts w:ascii="Times New Roman" w:hAnsi="Times New Roman" w:cs="Times New Roman"/>
          <w:sz w:val="28"/>
          <w:szCs w:val="28"/>
        </w:rPr>
        <w:t xml:space="preserve"> экспертизу каждой нормы нормативного правового акта (положения проекта нормативного правового акта)</w:t>
      </w:r>
      <w:r w:rsidR="0074246A">
        <w:rPr>
          <w:rFonts w:ascii="Times New Roman" w:hAnsi="Times New Roman" w:cs="Times New Roman"/>
          <w:sz w:val="28"/>
          <w:szCs w:val="28"/>
        </w:rPr>
        <w:t xml:space="preserve">, подвергнуть их анализу на предмет наличия всех </w:t>
      </w:r>
      <w:proofErr w:type="spellStart"/>
      <w:r w:rsidR="007424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4246A">
        <w:rPr>
          <w:rFonts w:ascii="Times New Roman" w:hAnsi="Times New Roman" w:cs="Times New Roman"/>
          <w:sz w:val="28"/>
          <w:szCs w:val="28"/>
        </w:rPr>
        <w:t xml:space="preserve"> факторов, предусмотренных 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актов»</w:t>
      </w:r>
      <w:r w:rsidR="0074246A">
        <w:rPr>
          <w:rFonts w:ascii="Times New Roman" w:hAnsi="Times New Roman" w:cs="Times New Roman"/>
          <w:sz w:val="28"/>
          <w:szCs w:val="28"/>
        </w:rPr>
        <w:t>.</w:t>
      </w:r>
    </w:p>
    <w:p w:rsidR="00555323" w:rsidRDefault="0074246A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</w:t>
      </w:r>
      <w:r w:rsidR="00555323">
        <w:rPr>
          <w:rFonts w:ascii="Times New Roman" w:hAnsi="Times New Roman" w:cs="Times New Roman"/>
          <w:sz w:val="28"/>
          <w:szCs w:val="28"/>
        </w:rPr>
        <w:t>составляется заключение, в котором отражаются:</w:t>
      </w:r>
    </w:p>
    <w:p w:rsidR="00555323" w:rsidRDefault="00555323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нормативного правового акта (проекта нормативного правового акта);</w:t>
      </w:r>
    </w:p>
    <w:p w:rsidR="00555323" w:rsidRDefault="00555323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-вывод по результатам оценки нормативных правовых актов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(выявлены либо не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факторы);</w:t>
      </w:r>
    </w:p>
    <w:p w:rsidR="00555323" w:rsidRDefault="00555323" w:rsidP="004C198C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норм, в которых обнаружены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74246A" w:rsidRPr="004C198C" w:rsidRDefault="00555323" w:rsidP="00372CF7">
      <w:pPr>
        <w:tabs>
          <w:tab w:val="left" w:pos="399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CF7">
        <w:rPr>
          <w:rFonts w:ascii="Times New Roman" w:hAnsi="Times New Roman" w:cs="Times New Roman"/>
          <w:sz w:val="28"/>
          <w:szCs w:val="28"/>
        </w:rPr>
        <w:t xml:space="preserve">наименование обнаруженных в нормах </w:t>
      </w:r>
      <w:proofErr w:type="spellStart"/>
      <w:r w:rsidR="00372CF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72CF7">
        <w:rPr>
          <w:rFonts w:ascii="Times New Roman" w:hAnsi="Times New Roman" w:cs="Times New Roman"/>
          <w:sz w:val="28"/>
          <w:szCs w:val="28"/>
        </w:rPr>
        <w:t xml:space="preserve"> факторов со ссылкой на положения Методики.</w:t>
      </w:r>
    </w:p>
    <w:p w:rsidR="001C0FF1" w:rsidRDefault="001C0FF1" w:rsidP="008679AE">
      <w:pPr>
        <w:tabs>
          <w:tab w:val="left" w:pos="3997"/>
        </w:tabs>
        <w:spacing w:after="0"/>
        <w:jc w:val="both"/>
      </w:pPr>
    </w:p>
    <w:sectPr w:rsidR="001C0FF1" w:rsidSect="008679AE">
      <w:type w:val="continuous"/>
      <w:pgSz w:w="11910" w:h="16840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10"/>
    <w:multiLevelType w:val="hybridMultilevel"/>
    <w:tmpl w:val="0F00F1DE"/>
    <w:lvl w:ilvl="0" w:tplc="72F4763C">
      <w:start w:val="1"/>
      <w:numFmt w:val="upperRoman"/>
      <w:lvlText w:val="%1."/>
      <w:lvlJc w:val="left"/>
      <w:pPr>
        <w:ind w:left="3996" w:hanging="17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46FEFC7E">
      <w:numFmt w:val="bullet"/>
      <w:lvlText w:val="•"/>
      <w:lvlJc w:val="left"/>
      <w:pPr>
        <w:ind w:left="4564" w:hanging="170"/>
      </w:pPr>
      <w:rPr>
        <w:rFonts w:hint="default"/>
        <w:lang w:val="ru-RU" w:eastAsia="en-US" w:bidi="ar-SA"/>
      </w:rPr>
    </w:lvl>
    <w:lvl w:ilvl="2" w:tplc="F0B023CC">
      <w:numFmt w:val="bullet"/>
      <w:lvlText w:val="•"/>
      <w:lvlJc w:val="left"/>
      <w:pPr>
        <w:ind w:left="5129" w:hanging="170"/>
      </w:pPr>
      <w:rPr>
        <w:rFonts w:hint="default"/>
        <w:lang w:val="ru-RU" w:eastAsia="en-US" w:bidi="ar-SA"/>
      </w:rPr>
    </w:lvl>
    <w:lvl w:ilvl="3" w:tplc="8A347EBE">
      <w:numFmt w:val="bullet"/>
      <w:lvlText w:val="•"/>
      <w:lvlJc w:val="left"/>
      <w:pPr>
        <w:ind w:left="5693" w:hanging="170"/>
      </w:pPr>
      <w:rPr>
        <w:rFonts w:hint="default"/>
        <w:lang w:val="ru-RU" w:eastAsia="en-US" w:bidi="ar-SA"/>
      </w:rPr>
    </w:lvl>
    <w:lvl w:ilvl="4" w:tplc="C778E026">
      <w:numFmt w:val="bullet"/>
      <w:lvlText w:val="•"/>
      <w:lvlJc w:val="left"/>
      <w:pPr>
        <w:ind w:left="6258" w:hanging="170"/>
      </w:pPr>
      <w:rPr>
        <w:rFonts w:hint="default"/>
        <w:lang w:val="ru-RU" w:eastAsia="en-US" w:bidi="ar-SA"/>
      </w:rPr>
    </w:lvl>
    <w:lvl w:ilvl="5" w:tplc="9EF81B44">
      <w:numFmt w:val="bullet"/>
      <w:lvlText w:val="•"/>
      <w:lvlJc w:val="left"/>
      <w:pPr>
        <w:ind w:left="6823" w:hanging="170"/>
      </w:pPr>
      <w:rPr>
        <w:rFonts w:hint="default"/>
        <w:lang w:val="ru-RU" w:eastAsia="en-US" w:bidi="ar-SA"/>
      </w:rPr>
    </w:lvl>
    <w:lvl w:ilvl="6" w:tplc="6C160D04">
      <w:numFmt w:val="bullet"/>
      <w:lvlText w:val="•"/>
      <w:lvlJc w:val="left"/>
      <w:pPr>
        <w:ind w:left="7387" w:hanging="170"/>
      </w:pPr>
      <w:rPr>
        <w:rFonts w:hint="default"/>
        <w:lang w:val="ru-RU" w:eastAsia="en-US" w:bidi="ar-SA"/>
      </w:rPr>
    </w:lvl>
    <w:lvl w:ilvl="7" w:tplc="9B80FB16">
      <w:numFmt w:val="bullet"/>
      <w:lvlText w:val="•"/>
      <w:lvlJc w:val="left"/>
      <w:pPr>
        <w:ind w:left="7952" w:hanging="170"/>
      </w:pPr>
      <w:rPr>
        <w:rFonts w:hint="default"/>
        <w:lang w:val="ru-RU" w:eastAsia="en-US" w:bidi="ar-SA"/>
      </w:rPr>
    </w:lvl>
    <w:lvl w:ilvl="8" w:tplc="3E54A55A">
      <w:numFmt w:val="bullet"/>
      <w:lvlText w:val="•"/>
      <w:lvlJc w:val="left"/>
      <w:pPr>
        <w:ind w:left="8517" w:hanging="170"/>
      </w:pPr>
      <w:rPr>
        <w:rFonts w:hint="default"/>
        <w:lang w:val="ru-RU" w:eastAsia="en-US" w:bidi="ar-SA"/>
      </w:rPr>
    </w:lvl>
  </w:abstractNum>
  <w:abstractNum w:abstractNumId="1">
    <w:nsid w:val="07AD16CB"/>
    <w:multiLevelType w:val="hybridMultilevel"/>
    <w:tmpl w:val="3CFE602E"/>
    <w:lvl w:ilvl="0" w:tplc="4A8C4D04">
      <w:start w:val="1"/>
      <w:numFmt w:val="decimal"/>
      <w:lvlText w:val="%1)"/>
      <w:lvlJc w:val="left"/>
      <w:pPr>
        <w:ind w:left="142" w:hanging="3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9008902"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 w:tplc="796A740E"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 w:tplc="CCA2E598"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 w:tplc="9EF6D4BE"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 w:tplc="1F401A1C"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 w:tplc="2676E35A"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 w:tplc="AF84CBCC"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 w:tplc="D6447752"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2">
    <w:nsid w:val="1ADD50DF"/>
    <w:multiLevelType w:val="hybridMultilevel"/>
    <w:tmpl w:val="F7088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481"/>
    <w:multiLevelType w:val="hybridMultilevel"/>
    <w:tmpl w:val="B0789C38"/>
    <w:lvl w:ilvl="0" w:tplc="8EBC549E">
      <w:start w:val="1"/>
      <w:numFmt w:val="decimal"/>
      <w:lvlText w:val="%1)"/>
      <w:lvlJc w:val="left"/>
      <w:pPr>
        <w:ind w:left="142" w:hanging="2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00EDCB2"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 w:tplc="189A3708"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 w:tplc="BD5CEDC2"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 w:tplc="D27EB298"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 w:tplc="0FC8DD8A"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 w:tplc="825C69FC"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 w:tplc="67BCFCF0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 w:tplc="2AFEDE90"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4">
    <w:nsid w:val="26B811AC"/>
    <w:multiLevelType w:val="hybridMultilevel"/>
    <w:tmpl w:val="301AC5E8"/>
    <w:lvl w:ilvl="0" w:tplc="F6CEFA0C">
      <w:start w:val="1"/>
      <w:numFmt w:val="decimal"/>
      <w:lvlText w:val="%1."/>
      <w:lvlJc w:val="left"/>
      <w:pPr>
        <w:ind w:left="142" w:hanging="23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8847D76"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 w:tplc="99A4A978"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 w:tplc="E860333C"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 w:tplc="D63C3E1C"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 w:tplc="45CAC110"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 w:tplc="F89E89E6"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 w:tplc="DD92A294"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 w:tplc="A724B9B6"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5">
    <w:nsid w:val="321C11DA"/>
    <w:multiLevelType w:val="hybridMultilevel"/>
    <w:tmpl w:val="8F76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549B8"/>
    <w:multiLevelType w:val="hybridMultilevel"/>
    <w:tmpl w:val="CD3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E58C0"/>
    <w:multiLevelType w:val="hybridMultilevel"/>
    <w:tmpl w:val="1338BBE6"/>
    <w:lvl w:ilvl="0" w:tplc="FB800366">
      <w:numFmt w:val="bullet"/>
      <w:lvlText w:val="-"/>
      <w:lvlJc w:val="left"/>
      <w:pPr>
        <w:ind w:left="799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A4DACA">
      <w:numFmt w:val="bullet"/>
      <w:lvlText w:val="•"/>
      <w:lvlJc w:val="left"/>
      <w:pPr>
        <w:ind w:left="1684" w:hanging="118"/>
      </w:pPr>
      <w:rPr>
        <w:rFonts w:hint="default"/>
        <w:lang w:val="ru-RU" w:eastAsia="en-US" w:bidi="ar-SA"/>
      </w:rPr>
    </w:lvl>
    <w:lvl w:ilvl="2" w:tplc="2780B39A">
      <w:numFmt w:val="bullet"/>
      <w:lvlText w:val="•"/>
      <w:lvlJc w:val="left"/>
      <w:pPr>
        <w:ind w:left="2569" w:hanging="118"/>
      </w:pPr>
      <w:rPr>
        <w:rFonts w:hint="default"/>
        <w:lang w:val="ru-RU" w:eastAsia="en-US" w:bidi="ar-SA"/>
      </w:rPr>
    </w:lvl>
    <w:lvl w:ilvl="3" w:tplc="A4224A94">
      <w:numFmt w:val="bullet"/>
      <w:lvlText w:val="•"/>
      <w:lvlJc w:val="left"/>
      <w:pPr>
        <w:ind w:left="3453" w:hanging="118"/>
      </w:pPr>
      <w:rPr>
        <w:rFonts w:hint="default"/>
        <w:lang w:val="ru-RU" w:eastAsia="en-US" w:bidi="ar-SA"/>
      </w:rPr>
    </w:lvl>
    <w:lvl w:ilvl="4" w:tplc="8D9E50E8">
      <w:numFmt w:val="bullet"/>
      <w:lvlText w:val="•"/>
      <w:lvlJc w:val="left"/>
      <w:pPr>
        <w:ind w:left="4338" w:hanging="118"/>
      </w:pPr>
      <w:rPr>
        <w:rFonts w:hint="default"/>
        <w:lang w:val="ru-RU" w:eastAsia="en-US" w:bidi="ar-SA"/>
      </w:rPr>
    </w:lvl>
    <w:lvl w:ilvl="5" w:tplc="6BA63E26">
      <w:numFmt w:val="bullet"/>
      <w:lvlText w:val="•"/>
      <w:lvlJc w:val="left"/>
      <w:pPr>
        <w:ind w:left="5223" w:hanging="118"/>
      </w:pPr>
      <w:rPr>
        <w:rFonts w:hint="default"/>
        <w:lang w:val="ru-RU" w:eastAsia="en-US" w:bidi="ar-SA"/>
      </w:rPr>
    </w:lvl>
    <w:lvl w:ilvl="6" w:tplc="912CE0E4">
      <w:numFmt w:val="bullet"/>
      <w:lvlText w:val="•"/>
      <w:lvlJc w:val="left"/>
      <w:pPr>
        <w:ind w:left="6107" w:hanging="118"/>
      </w:pPr>
      <w:rPr>
        <w:rFonts w:hint="default"/>
        <w:lang w:val="ru-RU" w:eastAsia="en-US" w:bidi="ar-SA"/>
      </w:rPr>
    </w:lvl>
    <w:lvl w:ilvl="7" w:tplc="11DA28F4">
      <w:numFmt w:val="bullet"/>
      <w:lvlText w:val="•"/>
      <w:lvlJc w:val="left"/>
      <w:pPr>
        <w:ind w:left="6992" w:hanging="118"/>
      </w:pPr>
      <w:rPr>
        <w:rFonts w:hint="default"/>
        <w:lang w:val="ru-RU" w:eastAsia="en-US" w:bidi="ar-SA"/>
      </w:rPr>
    </w:lvl>
    <w:lvl w:ilvl="8" w:tplc="8A86A054">
      <w:numFmt w:val="bullet"/>
      <w:lvlText w:val="•"/>
      <w:lvlJc w:val="left"/>
      <w:pPr>
        <w:ind w:left="7877" w:hanging="118"/>
      </w:pPr>
      <w:rPr>
        <w:rFonts w:hint="default"/>
        <w:lang w:val="ru-RU" w:eastAsia="en-US" w:bidi="ar-SA"/>
      </w:rPr>
    </w:lvl>
  </w:abstractNum>
  <w:abstractNum w:abstractNumId="8">
    <w:nsid w:val="5B3B3586"/>
    <w:multiLevelType w:val="hybridMultilevel"/>
    <w:tmpl w:val="379E288A"/>
    <w:lvl w:ilvl="0" w:tplc="82F094E4">
      <w:start w:val="1"/>
      <w:numFmt w:val="decimal"/>
      <w:lvlText w:val="%1)"/>
      <w:lvlJc w:val="left"/>
      <w:pPr>
        <w:ind w:left="142" w:hanging="26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27C6E86"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 w:tplc="6CC64FC4"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 w:tplc="AB38EF42"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 w:tplc="492ED08A"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 w:tplc="CB24B07C"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 w:tplc="FA646D84"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 w:tplc="F27AC3FA"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 w:tplc="F39E8D34"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FF1"/>
    <w:rsid w:val="000001B8"/>
    <w:rsid w:val="000026FE"/>
    <w:rsid w:val="000049AA"/>
    <w:rsid w:val="000053D9"/>
    <w:rsid w:val="0001019C"/>
    <w:rsid w:val="00011B99"/>
    <w:rsid w:val="00032DF2"/>
    <w:rsid w:val="00041BF4"/>
    <w:rsid w:val="000515D1"/>
    <w:rsid w:val="00067A09"/>
    <w:rsid w:val="00070B3F"/>
    <w:rsid w:val="00080BE5"/>
    <w:rsid w:val="00096FA4"/>
    <w:rsid w:val="000B6C46"/>
    <w:rsid w:val="000E6B94"/>
    <w:rsid w:val="001060B6"/>
    <w:rsid w:val="00120F34"/>
    <w:rsid w:val="00123B9F"/>
    <w:rsid w:val="001328D6"/>
    <w:rsid w:val="00160D0F"/>
    <w:rsid w:val="00161CA5"/>
    <w:rsid w:val="001B7842"/>
    <w:rsid w:val="001C0FF1"/>
    <w:rsid w:val="001D6E7A"/>
    <w:rsid w:val="001E39F3"/>
    <w:rsid w:val="001F1A90"/>
    <w:rsid w:val="0020416D"/>
    <w:rsid w:val="00206151"/>
    <w:rsid w:val="00215F72"/>
    <w:rsid w:val="00223D7F"/>
    <w:rsid w:val="002264EB"/>
    <w:rsid w:val="002326D4"/>
    <w:rsid w:val="002436D3"/>
    <w:rsid w:val="00250CF9"/>
    <w:rsid w:val="002557BC"/>
    <w:rsid w:val="00264D2C"/>
    <w:rsid w:val="00271DB7"/>
    <w:rsid w:val="00272AAD"/>
    <w:rsid w:val="002A510C"/>
    <w:rsid w:val="002C6701"/>
    <w:rsid w:val="00305157"/>
    <w:rsid w:val="0031506C"/>
    <w:rsid w:val="00315972"/>
    <w:rsid w:val="00337C52"/>
    <w:rsid w:val="003640C4"/>
    <w:rsid w:val="00372CF7"/>
    <w:rsid w:val="00374A8A"/>
    <w:rsid w:val="0038518A"/>
    <w:rsid w:val="00397C8F"/>
    <w:rsid w:val="003A697A"/>
    <w:rsid w:val="003E66A3"/>
    <w:rsid w:val="003F113B"/>
    <w:rsid w:val="00403D98"/>
    <w:rsid w:val="00432212"/>
    <w:rsid w:val="00443927"/>
    <w:rsid w:val="00450FE9"/>
    <w:rsid w:val="004631B9"/>
    <w:rsid w:val="00463383"/>
    <w:rsid w:val="004677A1"/>
    <w:rsid w:val="004757D6"/>
    <w:rsid w:val="00483617"/>
    <w:rsid w:val="00484AD9"/>
    <w:rsid w:val="004A5A94"/>
    <w:rsid w:val="004A650E"/>
    <w:rsid w:val="004C198C"/>
    <w:rsid w:val="004D431E"/>
    <w:rsid w:val="004E1FCA"/>
    <w:rsid w:val="0050314F"/>
    <w:rsid w:val="00511D09"/>
    <w:rsid w:val="00516AE3"/>
    <w:rsid w:val="005370D1"/>
    <w:rsid w:val="00555323"/>
    <w:rsid w:val="005646DD"/>
    <w:rsid w:val="00575742"/>
    <w:rsid w:val="00580529"/>
    <w:rsid w:val="005C1D2D"/>
    <w:rsid w:val="005E5AFD"/>
    <w:rsid w:val="006350A5"/>
    <w:rsid w:val="006867A3"/>
    <w:rsid w:val="006A56DB"/>
    <w:rsid w:val="006B0D61"/>
    <w:rsid w:val="006B74E4"/>
    <w:rsid w:val="006C76BA"/>
    <w:rsid w:val="006D198A"/>
    <w:rsid w:val="006D35DA"/>
    <w:rsid w:val="006D3FA9"/>
    <w:rsid w:val="006E575B"/>
    <w:rsid w:val="006F3905"/>
    <w:rsid w:val="00712534"/>
    <w:rsid w:val="00720CD3"/>
    <w:rsid w:val="0073278F"/>
    <w:rsid w:val="0074246A"/>
    <w:rsid w:val="00747806"/>
    <w:rsid w:val="0075231B"/>
    <w:rsid w:val="00767416"/>
    <w:rsid w:val="00781A64"/>
    <w:rsid w:val="00782E80"/>
    <w:rsid w:val="007851E7"/>
    <w:rsid w:val="0078775B"/>
    <w:rsid w:val="007A7205"/>
    <w:rsid w:val="007D40D9"/>
    <w:rsid w:val="008210EC"/>
    <w:rsid w:val="00821525"/>
    <w:rsid w:val="00851634"/>
    <w:rsid w:val="00855522"/>
    <w:rsid w:val="00857FCB"/>
    <w:rsid w:val="00864238"/>
    <w:rsid w:val="008679AE"/>
    <w:rsid w:val="00883315"/>
    <w:rsid w:val="008874EC"/>
    <w:rsid w:val="00895DDF"/>
    <w:rsid w:val="008A504D"/>
    <w:rsid w:val="008A7FA5"/>
    <w:rsid w:val="008C697B"/>
    <w:rsid w:val="008D2121"/>
    <w:rsid w:val="008D3DF4"/>
    <w:rsid w:val="008D793E"/>
    <w:rsid w:val="00913C8B"/>
    <w:rsid w:val="00932321"/>
    <w:rsid w:val="00935655"/>
    <w:rsid w:val="00945E86"/>
    <w:rsid w:val="009571F5"/>
    <w:rsid w:val="00971D41"/>
    <w:rsid w:val="009725B1"/>
    <w:rsid w:val="009862CF"/>
    <w:rsid w:val="0099484B"/>
    <w:rsid w:val="009A6D9A"/>
    <w:rsid w:val="009C3666"/>
    <w:rsid w:val="009E4DE7"/>
    <w:rsid w:val="009E7C07"/>
    <w:rsid w:val="00A10F26"/>
    <w:rsid w:val="00A15313"/>
    <w:rsid w:val="00A27644"/>
    <w:rsid w:val="00A4430F"/>
    <w:rsid w:val="00A76176"/>
    <w:rsid w:val="00A96F92"/>
    <w:rsid w:val="00AA0700"/>
    <w:rsid w:val="00AD5E97"/>
    <w:rsid w:val="00AE6547"/>
    <w:rsid w:val="00AE7E65"/>
    <w:rsid w:val="00AF5763"/>
    <w:rsid w:val="00AF6836"/>
    <w:rsid w:val="00B17CB4"/>
    <w:rsid w:val="00B57191"/>
    <w:rsid w:val="00B66300"/>
    <w:rsid w:val="00B70E83"/>
    <w:rsid w:val="00B71F2D"/>
    <w:rsid w:val="00B85C3D"/>
    <w:rsid w:val="00BA1865"/>
    <w:rsid w:val="00BC7331"/>
    <w:rsid w:val="00CB4256"/>
    <w:rsid w:val="00CC017D"/>
    <w:rsid w:val="00CC5100"/>
    <w:rsid w:val="00CE4AA6"/>
    <w:rsid w:val="00CF72BB"/>
    <w:rsid w:val="00D01B5F"/>
    <w:rsid w:val="00D1327E"/>
    <w:rsid w:val="00D1521D"/>
    <w:rsid w:val="00D207B8"/>
    <w:rsid w:val="00D40F18"/>
    <w:rsid w:val="00D4592E"/>
    <w:rsid w:val="00D65B28"/>
    <w:rsid w:val="00D76039"/>
    <w:rsid w:val="00D76587"/>
    <w:rsid w:val="00D91F7C"/>
    <w:rsid w:val="00D964A9"/>
    <w:rsid w:val="00DA544E"/>
    <w:rsid w:val="00DB6689"/>
    <w:rsid w:val="00DF0CE7"/>
    <w:rsid w:val="00E0482D"/>
    <w:rsid w:val="00E62D30"/>
    <w:rsid w:val="00E66472"/>
    <w:rsid w:val="00E74AFE"/>
    <w:rsid w:val="00E80216"/>
    <w:rsid w:val="00E811B3"/>
    <w:rsid w:val="00EA14DA"/>
    <w:rsid w:val="00EB0BBD"/>
    <w:rsid w:val="00EE411D"/>
    <w:rsid w:val="00EF4761"/>
    <w:rsid w:val="00F16971"/>
    <w:rsid w:val="00F20267"/>
    <w:rsid w:val="00F311F8"/>
    <w:rsid w:val="00F6221C"/>
    <w:rsid w:val="00F7318A"/>
    <w:rsid w:val="00F8364E"/>
    <w:rsid w:val="00FB75E3"/>
    <w:rsid w:val="00FE03A8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0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0FF1"/>
    <w:rPr>
      <w:rFonts w:ascii="Calibri" w:eastAsia="Calibri" w:hAnsi="Calibri" w:cs="Calibri"/>
      <w:lang w:eastAsia="en-US"/>
    </w:rPr>
  </w:style>
  <w:style w:type="paragraph" w:customStyle="1" w:styleId="11">
    <w:name w:val="Заголовок 11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  <w:ind w:left="227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5">
    <w:name w:val="List Paragraph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  <w:ind w:left="142" w:firstLine="539"/>
      <w:jc w:val="both"/>
    </w:pPr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0F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75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yust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AF81-92C9-4530-A8F0-6FD077D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5277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User</cp:lastModifiedBy>
  <cp:revision>2</cp:revision>
  <cp:lastPrinted>2023-11-23T09:36:00Z</cp:lastPrinted>
  <dcterms:created xsi:type="dcterms:W3CDTF">2023-11-23T09:46:00Z</dcterms:created>
  <dcterms:modified xsi:type="dcterms:W3CDTF">2023-11-23T09:46:00Z</dcterms:modified>
</cp:coreProperties>
</file>